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961D5" w14:textId="77777777" w:rsidR="009A225A" w:rsidRPr="009A225A" w:rsidRDefault="009A225A" w:rsidP="009A225A">
      <w:pPr>
        <w:keepNext/>
        <w:keepLines/>
        <w:spacing w:before="80" w:after="0" w:line="240" w:lineRule="auto"/>
        <w:outlineLvl w:val="1"/>
        <w:rPr>
          <w:rFonts w:ascii="Arial" w:eastAsia="Times New Roman" w:hAnsi="Arial" w:cs="Times New Roman"/>
          <w:b/>
          <w:color w:val="7F7F7F"/>
          <w:sz w:val="28"/>
          <w:szCs w:val="28"/>
        </w:rPr>
      </w:pPr>
      <w:bookmarkStart w:id="0" w:name="_Toc75434353"/>
      <w:r w:rsidRPr="009A225A">
        <w:rPr>
          <w:rFonts w:ascii="Arial" w:eastAsia="Times New Roman" w:hAnsi="Arial" w:cs="Times New Roman"/>
          <w:b/>
          <w:color w:val="7F7F7F"/>
          <w:sz w:val="28"/>
          <w:szCs w:val="28"/>
        </w:rPr>
        <w:t>2.6: Mineralen en vitaminen</w:t>
      </w:r>
      <w:bookmarkEnd w:id="0"/>
    </w:p>
    <w:p w14:paraId="562ACE84" w14:textId="77777777" w:rsidR="009A225A" w:rsidRPr="009A225A" w:rsidRDefault="009A225A" w:rsidP="009A225A">
      <w:pPr>
        <w:keepNext/>
        <w:keepLines/>
        <w:spacing w:before="80" w:after="0" w:line="240" w:lineRule="auto"/>
        <w:outlineLvl w:val="1"/>
        <w:rPr>
          <w:rFonts w:ascii="Arial" w:eastAsia="Times New Roman" w:hAnsi="Arial" w:cs="Times New Roman"/>
          <w:sz w:val="28"/>
          <w:szCs w:val="28"/>
        </w:rPr>
      </w:pPr>
    </w:p>
    <w:p w14:paraId="43418940" w14:textId="77777777" w:rsidR="009A225A" w:rsidRPr="009A225A" w:rsidRDefault="009A225A" w:rsidP="009A225A">
      <w:pPr>
        <w:spacing w:after="200" w:line="288" w:lineRule="auto"/>
        <w:rPr>
          <w:rFonts w:ascii="Arial" w:eastAsia="Times New Roman" w:hAnsi="Arial" w:cs="Times New Roman"/>
          <w:b/>
          <w:i/>
        </w:rPr>
      </w:pPr>
      <w:r w:rsidRPr="009A225A">
        <w:rPr>
          <w:rFonts w:ascii="Arial" w:eastAsia="Times New Roman" w:hAnsi="Arial" w:cs="Times New Roman"/>
          <w:b/>
          <w:i/>
        </w:rPr>
        <w:t xml:space="preserve">Bekijk de video; “Duurzame melkveetip 9: Mineralen in de kuil” </w:t>
      </w:r>
      <w:hyperlink r:id="rId10" w:anchor="!page-2093046" w:history="1">
        <w:r w:rsidRPr="009A225A">
          <w:rPr>
            <w:rFonts w:ascii="Arial" w:eastAsia="Times New Roman" w:hAnsi="Arial" w:cs="Times New Roman"/>
            <w:b/>
            <w:i/>
            <w:color w:val="0563C1"/>
            <w:u w:val="single"/>
          </w:rPr>
          <w:t>http://maken.wikiwijs.nl/?id=15&amp;arrangement=79969#!page-2093046</w:t>
        </w:r>
      </w:hyperlink>
    </w:p>
    <w:p w14:paraId="443B3A49" w14:textId="77777777" w:rsidR="009A225A" w:rsidRPr="009A225A" w:rsidRDefault="009A225A" w:rsidP="009A225A">
      <w:pPr>
        <w:spacing w:after="200" w:line="288" w:lineRule="auto"/>
        <w:rPr>
          <w:rFonts w:ascii="Arial" w:eastAsia="Times New Roman" w:hAnsi="Arial" w:cs="Arial"/>
          <w:b/>
          <w:i/>
          <w:color w:val="005580"/>
          <w:sz w:val="21"/>
          <w:szCs w:val="21"/>
          <w:u w:val="single"/>
          <w:shd w:val="clear" w:color="auto" w:fill="FFFFFF"/>
        </w:rPr>
      </w:pPr>
      <w:r w:rsidRPr="009A225A">
        <w:rPr>
          <w:rFonts w:ascii="Arial" w:eastAsia="Times New Roman" w:hAnsi="Arial" w:cs="Times New Roman"/>
          <w:b/>
          <w:i/>
        </w:rPr>
        <w:t xml:space="preserve">Lees ook het volgende artikel; </w:t>
      </w:r>
      <w:hyperlink r:id="rId11" w:tgtFrame="_blank" w:history="1">
        <w:r w:rsidRPr="009A225A">
          <w:rPr>
            <w:rFonts w:ascii="Arial" w:eastAsia="Times New Roman" w:hAnsi="Arial" w:cs="Arial"/>
            <w:b/>
            <w:i/>
            <w:noProof/>
            <w:color w:val="005580"/>
            <w:sz w:val="21"/>
            <w:szCs w:val="21"/>
            <w:shd w:val="clear" w:color="auto" w:fill="FFFFFF"/>
            <w:lang w:eastAsia="nl-NL"/>
          </w:rPr>
          <w:drawing>
            <wp:inline distT="0" distB="0" distL="0" distR="0" wp14:anchorId="4C035B03" wp14:editId="37C7631F">
              <wp:extent cx="152400" cy="152400"/>
              <wp:effectExtent l="0" t="0" r="0" b="0"/>
              <wp:docPr id="9" name="Afbeelding 9" descr="Open bestan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bestand">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A225A">
          <w:rPr>
            <w:rFonts w:ascii="Arial" w:eastAsia="Times New Roman" w:hAnsi="Arial" w:cs="Arial"/>
            <w:b/>
            <w:i/>
            <w:color w:val="005580"/>
            <w:sz w:val="21"/>
            <w:szCs w:val="21"/>
            <w:u w:val="single"/>
            <w:shd w:val="clear" w:color="auto" w:fill="FFFFFF"/>
          </w:rPr>
          <w:t> Artikel uit GD herkauwer: Mineralen bijvoeren</w:t>
        </w:r>
      </w:hyperlink>
    </w:p>
    <w:bookmarkStart w:id="1" w:name="_Hlk121682076"/>
    <w:p w14:paraId="2F37DAC9" w14:textId="77777777" w:rsidR="009A225A" w:rsidRPr="009A225A" w:rsidRDefault="009A225A" w:rsidP="009A225A">
      <w:pPr>
        <w:numPr>
          <w:ilvl w:val="0"/>
          <w:numId w:val="2"/>
        </w:numPr>
        <w:spacing w:after="200" w:line="288" w:lineRule="auto"/>
        <w:contextualSpacing/>
        <w:rPr>
          <w:rFonts w:ascii="Arial" w:eastAsia="Times New Roman" w:hAnsi="Arial" w:cs="Times New Roman"/>
          <w:b/>
          <w:i/>
        </w:rPr>
      </w:pPr>
      <w:r w:rsidRPr="009A225A">
        <w:rPr>
          <w:rFonts w:ascii="Arial" w:eastAsia="Times New Roman" w:hAnsi="Arial" w:cs="Times New Roman"/>
          <w:sz w:val="21"/>
          <w:szCs w:val="21"/>
        </w:rPr>
        <w:fldChar w:fldCharType="begin"/>
      </w:r>
      <w:r w:rsidRPr="009A225A">
        <w:rPr>
          <w:rFonts w:ascii="Arial" w:eastAsia="Times New Roman" w:hAnsi="Arial" w:cs="Times New Roman"/>
          <w:sz w:val="21"/>
          <w:szCs w:val="21"/>
        </w:rPr>
        <w:instrText xml:space="preserve"> HYPERLINK "https://roodbontpublishers.nl/dairy/cattlefeeding/NL/3/page160069.html" </w:instrText>
      </w:r>
      <w:r w:rsidRPr="009A225A">
        <w:rPr>
          <w:rFonts w:ascii="Arial" w:eastAsia="Times New Roman" w:hAnsi="Arial" w:cs="Times New Roman"/>
          <w:sz w:val="21"/>
          <w:szCs w:val="21"/>
        </w:rPr>
      </w:r>
      <w:r w:rsidRPr="009A225A">
        <w:rPr>
          <w:rFonts w:ascii="Arial" w:eastAsia="Times New Roman" w:hAnsi="Arial" w:cs="Times New Roman"/>
          <w:sz w:val="21"/>
          <w:szCs w:val="21"/>
        </w:rPr>
        <w:fldChar w:fldCharType="separate"/>
      </w:r>
      <w:r w:rsidRPr="009A225A">
        <w:rPr>
          <w:rFonts w:ascii="Arial" w:eastAsia="Times New Roman" w:hAnsi="Arial" w:cs="Times New Roman"/>
          <w:b/>
          <w:i/>
          <w:color w:val="0563C1"/>
          <w:u w:val="single"/>
        </w:rPr>
        <w:t>https://roodbontpublishers.nl/dairy/cattlefeeding/NL/3/page160069.html</w:t>
      </w:r>
      <w:r w:rsidRPr="009A225A">
        <w:rPr>
          <w:rFonts w:ascii="Arial" w:eastAsia="Times New Roman" w:hAnsi="Arial" w:cs="Times New Roman"/>
          <w:b/>
          <w:i/>
          <w:color w:val="0563C1"/>
          <w:u w:val="single"/>
        </w:rPr>
        <w:fldChar w:fldCharType="end"/>
      </w:r>
    </w:p>
    <w:bookmarkEnd w:id="1"/>
    <w:p w14:paraId="0CD129D0" w14:textId="77777777" w:rsidR="009A225A" w:rsidRPr="009A225A" w:rsidRDefault="009A225A" w:rsidP="009A225A">
      <w:pPr>
        <w:spacing w:after="200" w:line="288" w:lineRule="auto"/>
        <w:ind w:left="360"/>
        <w:rPr>
          <w:rFonts w:ascii="Arial" w:eastAsia="Times New Roman" w:hAnsi="Arial" w:cs="Times New Roman"/>
          <w:b/>
          <w:i/>
        </w:rPr>
      </w:pPr>
      <w:r w:rsidRPr="009A225A">
        <w:rPr>
          <w:rFonts w:ascii="Arial" w:eastAsia="Times New Roman" w:hAnsi="Arial" w:cs="Times New Roman"/>
          <w:noProof/>
          <w:sz w:val="21"/>
          <w:szCs w:val="21"/>
        </w:rPr>
        <w:drawing>
          <wp:anchor distT="0" distB="0" distL="114300" distR="114300" simplePos="0" relativeHeight="251659264" behindDoc="0" locked="0" layoutInCell="1" allowOverlap="1" wp14:anchorId="77327EB7" wp14:editId="6734263E">
            <wp:simplePos x="0" y="0"/>
            <wp:positionH relativeFrom="column">
              <wp:posOffset>213556</wp:posOffset>
            </wp:positionH>
            <wp:positionV relativeFrom="paragraph">
              <wp:posOffset>188839</wp:posOffset>
            </wp:positionV>
            <wp:extent cx="5676257" cy="4322618"/>
            <wp:effectExtent l="0" t="0" r="1270" b="1905"/>
            <wp:wrapTopAndBottom/>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291" t="20738" r="23271" b="8269"/>
                    <a:stretch/>
                  </pic:blipFill>
                  <pic:spPr bwMode="auto">
                    <a:xfrm>
                      <a:off x="0" y="0"/>
                      <a:ext cx="5676257" cy="4322618"/>
                    </a:xfrm>
                    <a:prstGeom prst="rect">
                      <a:avLst/>
                    </a:prstGeom>
                    <a:ln>
                      <a:noFill/>
                    </a:ln>
                    <a:extLst>
                      <a:ext uri="{53640926-AAD7-44D8-BBD7-CCE9431645EC}">
                        <a14:shadowObscured xmlns:a14="http://schemas.microsoft.com/office/drawing/2010/main"/>
                      </a:ext>
                    </a:extLst>
                  </pic:spPr>
                </pic:pic>
              </a:graphicData>
            </a:graphic>
          </wp:anchor>
        </w:drawing>
      </w:r>
    </w:p>
    <w:p w14:paraId="4F3DCD67" w14:textId="77777777" w:rsidR="009A225A" w:rsidRPr="009A225A" w:rsidRDefault="009A225A" w:rsidP="009A225A">
      <w:pPr>
        <w:spacing w:after="200" w:line="288" w:lineRule="auto"/>
        <w:rPr>
          <w:rFonts w:ascii="Arial" w:eastAsia="Times New Roman" w:hAnsi="Arial" w:cs="Times New Roman"/>
        </w:rPr>
      </w:pPr>
      <w:r w:rsidRPr="009A225A">
        <w:rPr>
          <w:rFonts w:ascii="Arial" w:eastAsia="Times New Roman" w:hAnsi="Arial" w:cs="Times New Roman"/>
        </w:rPr>
        <w:br w:type="page"/>
      </w:r>
    </w:p>
    <w:p w14:paraId="10FDD524" w14:textId="77777777" w:rsidR="009A225A" w:rsidRPr="009A225A" w:rsidRDefault="009A225A" w:rsidP="009A225A">
      <w:pPr>
        <w:spacing w:after="200" w:line="288" w:lineRule="auto"/>
        <w:rPr>
          <w:rFonts w:ascii="Arial" w:eastAsia="Times New Roman" w:hAnsi="Arial" w:cs="Times New Roman"/>
        </w:rPr>
      </w:pPr>
      <w:r w:rsidRPr="009A225A">
        <w:rPr>
          <w:rFonts w:ascii="Arial" w:eastAsia="Times New Roman" w:hAnsi="Arial" w:cs="Times New Roman"/>
          <w:b/>
          <w:bCs/>
          <w:i/>
          <w:iCs/>
          <w:noProof/>
          <w:sz w:val="21"/>
          <w:szCs w:val="21"/>
        </w:rPr>
        <w:lastRenderedPageBreak/>
        <w:t>Mineralen behoefte voor melkvee:</w:t>
      </w:r>
      <w:r w:rsidRPr="009A225A">
        <w:rPr>
          <w:rFonts w:ascii="Arial" w:eastAsia="Times New Roman" w:hAnsi="Arial" w:cs="Times New Roman"/>
          <w:noProof/>
          <w:sz w:val="21"/>
          <w:szCs w:val="21"/>
        </w:rPr>
        <w:br/>
      </w:r>
      <w:r w:rsidRPr="009A225A">
        <w:rPr>
          <w:rFonts w:ascii="Arial" w:eastAsia="Times New Roman" w:hAnsi="Arial" w:cs="Times New Roman"/>
          <w:noProof/>
          <w:sz w:val="21"/>
          <w:szCs w:val="21"/>
        </w:rPr>
        <w:drawing>
          <wp:inline distT="0" distB="0" distL="0" distR="0" wp14:anchorId="56AC0ACA" wp14:editId="2126C14D">
            <wp:extent cx="5722311" cy="4214446"/>
            <wp:effectExtent l="0" t="0" r="0" b="0"/>
            <wp:docPr id="39" name="Afbeelding 3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afel&#10;&#10;Automatisch gegenereerde beschrijving"/>
                    <pic:cNvPicPr/>
                  </pic:nvPicPr>
                  <pic:blipFill rotWithShape="1">
                    <a:blip r:embed="rId14"/>
                    <a:srcRect l="24624" t="21164" r="24396" b="12086"/>
                    <a:stretch/>
                  </pic:blipFill>
                  <pic:spPr bwMode="auto">
                    <a:xfrm>
                      <a:off x="0" y="0"/>
                      <a:ext cx="5755856" cy="4239151"/>
                    </a:xfrm>
                    <a:prstGeom prst="rect">
                      <a:avLst/>
                    </a:prstGeom>
                    <a:ln>
                      <a:noFill/>
                    </a:ln>
                    <a:extLst>
                      <a:ext uri="{53640926-AAD7-44D8-BBD7-CCE9431645EC}">
                        <a14:shadowObscured xmlns:a14="http://schemas.microsoft.com/office/drawing/2010/main"/>
                      </a:ext>
                    </a:extLst>
                  </pic:spPr>
                </pic:pic>
              </a:graphicData>
            </a:graphic>
          </wp:inline>
        </w:drawing>
      </w:r>
      <w:r w:rsidRPr="009A225A">
        <w:rPr>
          <w:rFonts w:ascii="Arial" w:eastAsia="Times New Roman" w:hAnsi="Arial" w:cs="Times New Roman"/>
          <w:noProof/>
          <w:sz w:val="21"/>
          <w:szCs w:val="21"/>
        </w:rPr>
        <w:br/>
      </w:r>
    </w:p>
    <w:p w14:paraId="74E68F0E"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Welke mineralen behoren tot de macro-mineralen. Geef de namen + afkortingen.</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383F5570" w14:textId="77777777" w:rsidTr="005D11F7">
        <w:tc>
          <w:tcPr>
            <w:tcW w:w="9062" w:type="dxa"/>
            <w:tcBorders>
              <w:left w:val="nil"/>
              <w:right w:val="nil"/>
            </w:tcBorders>
          </w:tcPr>
          <w:p w14:paraId="4C0B0924" w14:textId="77777777" w:rsidR="009A225A" w:rsidRPr="009A225A" w:rsidRDefault="009A225A" w:rsidP="009A225A">
            <w:pPr>
              <w:contextualSpacing/>
              <w:rPr>
                <w:rFonts w:ascii="Arial" w:hAnsi="Arial" w:cs="Times New Roman"/>
              </w:rPr>
            </w:pPr>
          </w:p>
          <w:p w14:paraId="5E6A8A0F" w14:textId="77777777" w:rsidR="009A225A" w:rsidRPr="009A225A" w:rsidRDefault="009A225A" w:rsidP="009A225A">
            <w:pPr>
              <w:contextualSpacing/>
              <w:rPr>
                <w:rFonts w:ascii="Arial" w:hAnsi="Arial" w:cs="Times New Roman"/>
              </w:rPr>
            </w:pPr>
          </w:p>
        </w:tc>
      </w:tr>
      <w:tr w:rsidR="009A225A" w:rsidRPr="009A225A" w14:paraId="2AC28AF6" w14:textId="77777777" w:rsidTr="005D11F7">
        <w:tc>
          <w:tcPr>
            <w:tcW w:w="9062" w:type="dxa"/>
            <w:tcBorders>
              <w:left w:val="nil"/>
              <w:right w:val="nil"/>
            </w:tcBorders>
          </w:tcPr>
          <w:p w14:paraId="70BD8A6B" w14:textId="77777777" w:rsidR="009A225A" w:rsidRPr="009A225A" w:rsidRDefault="009A225A" w:rsidP="009A225A">
            <w:pPr>
              <w:contextualSpacing/>
              <w:rPr>
                <w:rFonts w:ascii="Arial" w:hAnsi="Arial" w:cs="Times New Roman"/>
              </w:rPr>
            </w:pPr>
          </w:p>
          <w:p w14:paraId="327417D1" w14:textId="77777777" w:rsidR="009A225A" w:rsidRPr="009A225A" w:rsidRDefault="009A225A" w:rsidP="009A225A">
            <w:pPr>
              <w:contextualSpacing/>
              <w:rPr>
                <w:rFonts w:ascii="Arial" w:hAnsi="Arial" w:cs="Times New Roman"/>
              </w:rPr>
            </w:pPr>
          </w:p>
        </w:tc>
      </w:tr>
    </w:tbl>
    <w:p w14:paraId="0459D7A3" w14:textId="77777777" w:rsidR="009A225A" w:rsidRPr="009A225A" w:rsidRDefault="009A225A" w:rsidP="009A225A">
      <w:pPr>
        <w:spacing w:after="200" w:line="288" w:lineRule="auto"/>
        <w:ind w:left="720"/>
        <w:contextualSpacing/>
        <w:rPr>
          <w:rFonts w:ascii="Arial" w:eastAsia="Times New Roman" w:hAnsi="Arial" w:cs="Times New Roman"/>
        </w:rPr>
      </w:pPr>
      <w:r w:rsidRPr="009A225A">
        <w:rPr>
          <w:rFonts w:ascii="Arial" w:eastAsia="Times New Roman" w:hAnsi="Arial" w:cs="Times New Roman"/>
        </w:rPr>
        <w:br/>
      </w:r>
    </w:p>
    <w:p w14:paraId="05B23AA5"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Wat is het verschil tussen macro-mineralen en spoorelementen.</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02014B39" w14:textId="77777777" w:rsidTr="005D11F7">
        <w:tc>
          <w:tcPr>
            <w:tcW w:w="9062" w:type="dxa"/>
            <w:tcBorders>
              <w:left w:val="nil"/>
              <w:right w:val="nil"/>
            </w:tcBorders>
          </w:tcPr>
          <w:p w14:paraId="218088C9" w14:textId="77777777" w:rsidR="009A225A" w:rsidRPr="009A225A" w:rsidRDefault="009A225A" w:rsidP="009A225A">
            <w:pPr>
              <w:contextualSpacing/>
              <w:rPr>
                <w:rFonts w:ascii="Arial" w:hAnsi="Arial" w:cs="Times New Roman"/>
              </w:rPr>
            </w:pPr>
          </w:p>
          <w:p w14:paraId="5B0C4D60" w14:textId="77777777" w:rsidR="009A225A" w:rsidRPr="009A225A" w:rsidRDefault="009A225A" w:rsidP="009A225A">
            <w:pPr>
              <w:contextualSpacing/>
              <w:rPr>
                <w:rFonts w:ascii="Arial" w:hAnsi="Arial" w:cs="Times New Roman"/>
              </w:rPr>
            </w:pPr>
          </w:p>
        </w:tc>
      </w:tr>
    </w:tbl>
    <w:p w14:paraId="06AF7A0A" w14:textId="77777777" w:rsidR="009A225A" w:rsidRPr="009A225A" w:rsidRDefault="009A225A" w:rsidP="009A225A">
      <w:pPr>
        <w:spacing w:after="200" w:line="288" w:lineRule="auto"/>
        <w:ind w:left="720"/>
        <w:contextualSpacing/>
        <w:rPr>
          <w:rFonts w:ascii="Arial" w:eastAsia="Times New Roman" w:hAnsi="Arial" w:cs="Times New Roman"/>
        </w:rPr>
      </w:pPr>
      <w:r w:rsidRPr="009A225A">
        <w:rPr>
          <w:rFonts w:ascii="Arial" w:eastAsia="Times New Roman" w:hAnsi="Arial" w:cs="Times New Roman"/>
        </w:rPr>
        <w:br/>
      </w:r>
    </w:p>
    <w:p w14:paraId="14E98B2F"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Geef de namen + afkortingen van minimaal 6 spoorelementen.</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709CA0B6" w14:textId="77777777" w:rsidTr="005D11F7">
        <w:tc>
          <w:tcPr>
            <w:tcW w:w="9062" w:type="dxa"/>
            <w:tcBorders>
              <w:left w:val="nil"/>
              <w:right w:val="nil"/>
            </w:tcBorders>
          </w:tcPr>
          <w:p w14:paraId="5E8D415C" w14:textId="77777777" w:rsidR="009A225A" w:rsidRPr="009A225A" w:rsidRDefault="009A225A" w:rsidP="009A225A">
            <w:pPr>
              <w:contextualSpacing/>
              <w:rPr>
                <w:rFonts w:ascii="Arial" w:hAnsi="Arial" w:cs="Times New Roman"/>
              </w:rPr>
            </w:pPr>
          </w:p>
          <w:p w14:paraId="6C115952" w14:textId="77777777" w:rsidR="009A225A" w:rsidRPr="009A225A" w:rsidRDefault="009A225A" w:rsidP="009A225A">
            <w:pPr>
              <w:contextualSpacing/>
              <w:rPr>
                <w:rFonts w:ascii="Arial" w:hAnsi="Arial" w:cs="Times New Roman"/>
              </w:rPr>
            </w:pPr>
          </w:p>
        </w:tc>
      </w:tr>
      <w:tr w:rsidR="009A225A" w:rsidRPr="009A225A" w14:paraId="0137AEE2" w14:textId="77777777" w:rsidTr="005D11F7">
        <w:tc>
          <w:tcPr>
            <w:tcW w:w="9062" w:type="dxa"/>
            <w:tcBorders>
              <w:left w:val="nil"/>
              <w:right w:val="nil"/>
            </w:tcBorders>
          </w:tcPr>
          <w:p w14:paraId="43CE651F" w14:textId="77777777" w:rsidR="009A225A" w:rsidRPr="009A225A" w:rsidRDefault="009A225A" w:rsidP="009A225A">
            <w:pPr>
              <w:contextualSpacing/>
              <w:rPr>
                <w:rFonts w:ascii="Arial" w:hAnsi="Arial" w:cs="Times New Roman"/>
              </w:rPr>
            </w:pPr>
          </w:p>
          <w:p w14:paraId="600A2B9A" w14:textId="77777777" w:rsidR="009A225A" w:rsidRPr="009A225A" w:rsidRDefault="009A225A" w:rsidP="009A225A">
            <w:pPr>
              <w:contextualSpacing/>
              <w:rPr>
                <w:rFonts w:ascii="Arial" w:hAnsi="Arial" w:cs="Times New Roman"/>
              </w:rPr>
            </w:pPr>
          </w:p>
        </w:tc>
      </w:tr>
    </w:tbl>
    <w:p w14:paraId="503CB1D9" w14:textId="77777777" w:rsidR="009A225A" w:rsidRPr="009A225A" w:rsidRDefault="009A225A" w:rsidP="009A225A">
      <w:pPr>
        <w:spacing w:after="200" w:line="288" w:lineRule="auto"/>
        <w:ind w:left="720"/>
        <w:contextualSpacing/>
        <w:rPr>
          <w:rFonts w:ascii="Arial" w:eastAsia="Times New Roman" w:hAnsi="Arial" w:cs="Times New Roman"/>
        </w:rPr>
      </w:pPr>
    </w:p>
    <w:p w14:paraId="437FAFF1" w14:textId="77777777" w:rsidR="009A225A" w:rsidRPr="009A225A" w:rsidRDefault="009A225A" w:rsidP="009A225A">
      <w:pPr>
        <w:spacing w:after="200" w:line="288" w:lineRule="auto"/>
        <w:ind w:left="720"/>
        <w:contextualSpacing/>
        <w:rPr>
          <w:rFonts w:ascii="Arial" w:eastAsia="Times New Roman" w:hAnsi="Arial" w:cs="Times New Roman"/>
        </w:rPr>
      </w:pPr>
    </w:p>
    <w:p w14:paraId="148D9B40"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lastRenderedPageBreak/>
        <w:t>Op welke manier kun je als veehouder inzicht krijgen in de mineralenvoorziening van de veestapel.</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778D8D2C" w14:textId="77777777" w:rsidTr="005D11F7">
        <w:tc>
          <w:tcPr>
            <w:tcW w:w="9062" w:type="dxa"/>
            <w:tcBorders>
              <w:left w:val="nil"/>
              <w:right w:val="nil"/>
            </w:tcBorders>
          </w:tcPr>
          <w:p w14:paraId="1789B2E8" w14:textId="77777777" w:rsidR="009A225A" w:rsidRPr="009A225A" w:rsidRDefault="009A225A" w:rsidP="009A225A">
            <w:pPr>
              <w:contextualSpacing/>
              <w:rPr>
                <w:rFonts w:ascii="Arial" w:hAnsi="Arial" w:cs="Times New Roman"/>
              </w:rPr>
            </w:pPr>
            <w:bookmarkStart w:id="2" w:name="_Hlk121681015"/>
          </w:p>
          <w:p w14:paraId="18A11ACB" w14:textId="77777777" w:rsidR="009A225A" w:rsidRPr="009A225A" w:rsidRDefault="009A225A" w:rsidP="009A225A">
            <w:pPr>
              <w:contextualSpacing/>
              <w:rPr>
                <w:rFonts w:ascii="Arial" w:hAnsi="Arial" w:cs="Times New Roman"/>
              </w:rPr>
            </w:pPr>
          </w:p>
        </w:tc>
      </w:tr>
      <w:bookmarkEnd w:id="2"/>
    </w:tbl>
    <w:p w14:paraId="0C6DD05E" w14:textId="77777777" w:rsidR="009A225A" w:rsidRPr="009A225A" w:rsidRDefault="009A225A" w:rsidP="009A225A">
      <w:pPr>
        <w:spacing w:after="200" w:line="288" w:lineRule="auto"/>
        <w:ind w:left="720"/>
        <w:contextualSpacing/>
        <w:rPr>
          <w:rFonts w:ascii="Arial" w:eastAsia="Times New Roman" w:hAnsi="Arial" w:cs="Times New Roman"/>
        </w:rPr>
      </w:pPr>
    </w:p>
    <w:p w14:paraId="6BDF5188" w14:textId="77777777" w:rsidR="009A225A" w:rsidRPr="009A225A" w:rsidRDefault="009A225A" w:rsidP="009A225A">
      <w:pPr>
        <w:spacing w:after="200" w:line="288" w:lineRule="auto"/>
        <w:ind w:left="720"/>
        <w:contextualSpacing/>
        <w:rPr>
          <w:rFonts w:ascii="Arial" w:eastAsia="Times New Roman" w:hAnsi="Arial" w:cs="Times New Roman"/>
        </w:rPr>
      </w:pPr>
    </w:p>
    <w:p w14:paraId="7147AEC3"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Op welke manieren kan je mineralen aan runderen verstrekken.</w:t>
      </w:r>
    </w:p>
    <w:p w14:paraId="66085F74" w14:textId="77777777" w:rsidR="009A225A" w:rsidRPr="009A225A" w:rsidRDefault="009A225A" w:rsidP="009A225A">
      <w:pPr>
        <w:spacing w:after="200" w:line="288" w:lineRule="auto"/>
        <w:ind w:left="720"/>
        <w:contextualSpacing/>
        <w:rPr>
          <w:rFonts w:ascii="Arial" w:eastAsia="Times New Roman" w:hAnsi="Arial" w:cs="Times New Roman"/>
        </w:rPr>
      </w:pPr>
    </w:p>
    <w:tbl>
      <w:tblPr>
        <w:tblStyle w:val="Tabelraster"/>
        <w:tblW w:w="0" w:type="auto"/>
        <w:tblInd w:w="720" w:type="dxa"/>
        <w:tblLook w:val="04A0" w:firstRow="1" w:lastRow="0" w:firstColumn="1" w:lastColumn="0" w:noHBand="0" w:noVBand="1"/>
      </w:tblPr>
      <w:tblGrid>
        <w:gridCol w:w="8352"/>
      </w:tblGrid>
      <w:tr w:rsidR="009A225A" w:rsidRPr="009A225A" w14:paraId="356E3E88" w14:textId="77777777" w:rsidTr="005D11F7">
        <w:tc>
          <w:tcPr>
            <w:tcW w:w="9062" w:type="dxa"/>
            <w:tcBorders>
              <w:left w:val="nil"/>
              <w:right w:val="nil"/>
            </w:tcBorders>
          </w:tcPr>
          <w:p w14:paraId="6A42E5A4" w14:textId="77777777" w:rsidR="009A225A" w:rsidRPr="009A225A" w:rsidRDefault="009A225A" w:rsidP="009A225A">
            <w:pPr>
              <w:contextualSpacing/>
              <w:rPr>
                <w:rFonts w:ascii="Arial" w:hAnsi="Arial" w:cs="Times New Roman"/>
              </w:rPr>
            </w:pPr>
          </w:p>
          <w:p w14:paraId="2370B220" w14:textId="77777777" w:rsidR="009A225A" w:rsidRPr="009A225A" w:rsidRDefault="009A225A" w:rsidP="009A225A">
            <w:pPr>
              <w:contextualSpacing/>
              <w:rPr>
                <w:rFonts w:ascii="Arial" w:hAnsi="Arial" w:cs="Times New Roman"/>
              </w:rPr>
            </w:pPr>
          </w:p>
        </w:tc>
      </w:tr>
    </w:tbl>
    <w:p w14:paraId="6161B721" w14:textId="77777777" w:rsidR="009A225A" w:rsidRPr="009A225A" w:rsidRDefault="009A225A" w:rsidP="009A225A">
      <w:pPr>
        <w:spacing w:after="200" w:line="288" w:lineRule="auto"/>
        <w:rPr>
          <w:rFonts w:ascii="Arial" w:eastAsia="Times New Roman" w:hAnsi="Arial" w:cs="Times New Roman"/>
        </w:rPr>
      </w:pPr>
    </w:p>
    <w:p w14:paraId="7CBB5104" w14:textId="77777777" w:rsidR="009A225A" w:rsidRPr="009A225A" w:rsidRDefault="009A225A" w:rsidP="009A225A">
      <w:pPr>
        <w:spacing w:after="200" w:line="288" w:lineRule="auto"/>
        <w:rPr>
          <w:rFonts w:ascii="Arial" w:eastAsia="Times New Roman" w:hAnsi="Arial" w:cs="Times New Roman"/>
          <w:b/>
          <w:i/>
        </w:rPr>
      </w:pPr>
      <w:r w:rsidRPr="009A225A">
        <w:rPr>
          <w:rFonts w:ascii="Arial" w:eastAsia="Times New Roman" w:hAnsi="Arial" w:cs="Times New Roman"/>
          <w:i/>
          <w:iCs/>
        </w:rPr>
        <w:t xml:space="preserve">Gebruik voor de onderstaande vraag deze link: </w:t>
      </w:r>
      <w:hyperlink r:id="rId15" w:history="1">
        <w:r w:rsidRPr="009A225A">
          <w:rPr>
            <w:rFonts w:ascii="Arial" w:eastAsia="Times New Roman" w:hAnsi="Arial" w:cs="Times New Roman"/>
            <w:i/>
            <w:iCs/>
            <w:color w:val="0000FF"/>
            <w:sz w:val="21"/>
            <w:szCs w:val="21"/>
            <w:u w:val="single"/>
          </w:rPr>
          <w:t>Macro-elementen (roodbontpublishers.nl)</w:t>
        </w:r>
      </w:hyperlink>
    </w:p>
    <w:p w14:paraId="391FF31A"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bookmarkStart w:id="3" w:name="_Hlk121683376"/>
      <w:r w:rsidRPr="009A225A">
        <w:rPr>
          <w:rFonts w:ascii="Arial" w:eastAsia="Times New Roman" w:hAnsi="Arial" w:cs="Times New Roman"/>
        </w:rPr>
        <w:t xml:space="preserve">Wat is de functie van de volgende macro-mineralen; Ca, K, Mg, Na en P. </w:t>
      </w:r>
      <w:r w:rsidRPr="009A225A">
        <w:rPr>
          <w:rFonts w:ascii="Arial" w:eastAsia="Times New Roman" w:hAnsi="Arial" w:cs="Times New Roman"/>
        </w:rPr>
        <w:br/>
        <w:t>Noteer ze in de rechter kolom.</w:t>
      </w:r>
    </w:p>
    <w:bookmarkEnd w:id="3"/>
    <w:tbl>
      <w:tblPr>
        <w:tblStyle w:val="Tabelraster"/>
        <w:tblpPr w:leftFromText="141" w:rightFromText="141" w:vertAnchor="text" w:horzAnchor="margin" w:tblpXSpec="center" w:tblpY="52"/>
        <w:tblW w:w="0" w:type="auto"/>
        <w:tblLook w:val="04A0" w:firstRow="1" w:lastRow="0" w:firstColumn="1" w:lastColumn="0" w:noHBand="0" w:noVBand="1"/>
      </w:tblPr>
      <w:tblGrid>
        <w:gridCol w:w="7083"/>
        <w:gridCol w:w="1259"/>
      </w:tblGrid>
      <w:tr w:rsidR="009A225A" w:rsidRPr="009A225A" w14:paraId="53C462F3" w14:textId="77777777" w:rsidTr="005D11F7">
        <w:tc>
          <w:tcPr>
            <w:tcW w:w="7083" w:type="dxa"/>
          </w:tcPr>
          <w:p w14:paraId="19BDEE9C" w14:textId="77777777" w:rsidR="009A225A" w:rsidRPr="009A225A" w:rsidRDefault="009A225A" w:rsidP="009A225A">
            <w:pPr>
              <w:contextualSpacing/>
              <w:rPr>
                <w:rFonts w:ascii="Arial" w:hAnsi="Arial" w:cs="Times New Roman"/>
                <w:b/>
                <w:bCs/>
              </w:rPr>
            </w:pPr>
          </w:p>
          <w:p w14:paraId="2677990F" w14:textId="77777777" w:rsidR="009A225A" w:rsidRPr="009A225A" w:rsidRDefault="009A225A" w:rsidP="009A225A">
            <w:pPr>
              <w:contextualSpacing/>
              <w:rPr>
                <w:rFonts w:ascii="Arial" w:hAnsi="Arial" w:cs="Times New Roman"/>
                <w:b/>
                <w:bCs/>
              </w:rPr>
            </w:pPr>
            <w:r w:rsidRPr="009A225A">
              <w:rPr>
                <w:rFonts w:ascii="Arial" w:hAnsi="Arial" w:cs="Times New Roman"/>
                <w:b/>
                <w:bCs/>
              </w:rPr>
              <w:t>Functie</w:t>
            </w:r>
          </w:p>
        </w:tc>
        <w:tc>
          <w:tcPr>
            <w:tcW w:w="1259" w:type="dxa"/>
          </w:tcPr>
          <w:p w14:paraId="5537ABBD" w14:textId="77777777" w:rsidR="009A225A" w:rsidRPr="009A225A" w:rsidRDefault="009A225A" w:rsidP="009A225A">
            <w:pPr>
              <w:contextualSpacing/>
              <w:rPr>
                <w:rFonts w:ascii="Arial" w:hAnsi="Arial" w:cs="Times New Roman"/>
                <w:b/>
                <w:bCs/>
              </w:rPr>
            </w:pPr>
            <w:r w:rsidRPr="009A225A">
              <w:rPr>
                <w:rFonts w:ascii="Arial" w:hAnsi="Arial" w:cs="Times New Roman"/>
                <w:b/>
                <w:bCs/>
              </w:rPr>
              <w:t>Macro-mineraal</w:t>
            </w:r>
          </w:p>
        </w:tc>
      </w:tr>
      <w:tr w:rsidR="009A225A" w:rsidRPr="009A225A" w14:paraId="16CCC492" w14:textId="77777777" w:rsidTr="005D11F7">
        <w:tc>
          <w:tcPr>
            <w:tcW w:w="7083" w:type="dxa"/>
          </w:tcPr>
          <w:p w14:paraId="3014F6B2" w14:textId="77777777" w:rsidR="009A225A" w:rsidRPr="009A225A" w:rsidRDefault="009A225A" w:rsidP="009A225A">
            <w:pPr>
              <w:contextualSpacing/>
              <w:rPr>
                <w:rFonts w:ascii="Arial" w:hAnsi="Arial" w:cs="Times New Roman"/>
              </w:rPr>
            </w:pPr>
            <w:r w:rsidRPr="009A225A">
              <w:rPr>
                <w:rFonts w:ascii="Arial" w:hAnsi="Arial" w:cs="Times New Roman"/>
              </w:rPr>
              <w:t>Voor het verloop van een goede stofwisseling en enzymactiviteit. Zorgt ook voor een goede werking van de prikkelgeleiding in spieren en zenuwen.</w:t>
            </w:r>
          </w:p>
        </w:tc>
        <w:tc>
          <w:tcPr>
            <w:tcW w:w="1259" w:type="dxa"/>
          </w:tcPr>
          <w:p w14:paraId="2F48CC27" w14:textId="77777777" w:rsidR="009A225A" w:rsidRPr="009A225A" w:rsidRDefault="009A225A" w:rsidP="009A225A">
            <w:pPr>
              <w:contextualSpacing/>
              <w:rPr>
                <w:rFonts w:ascii="Arial" w:hAnsi="Arial" w:cs="Times New Roman"/>
              </w:rPr>
            </w:pPr>
          </w:p>
        </w:tc>
      </w:tr>
      <w:tr w:rsidR="009A225A" w:rsidRPr="009A225A" w14:paraId="0D355818" w14:textId="77777777" w:rsidTr="005D11F7">
        <w:tc>
          <w:tcPr>
            <w:tcW w:w="7083" w:type="dxa"/>
          </w:tcPr>
          <w:p w14:paraId="489DC4B1" w14:textId="77777777" w:rsidR="009A225A" w:rsidRPr="009A225A" w:rsidRDefault="009A225A" w:rsidP="009A225A">
            <w:pPr>
              <w:contextualSpacing/>
              <w:rPr>
                <w:rFonts w:ascii="Arial" w:hAnsi="Arial" w:cs="Times New Roman"/>
              </w:rPr>
            </w:pPr>
            <w:r w:rsidRPr="009A225A">
              <w:rPr>
                <w:rFonts w:ascii="Arial" w:hAnsi="Arial" w:cs="Times New Roman"/>
              </w:rPr>
              <w:t>In stand houden van de waterbalans, zuur-base-evenwicht en goede werking van de celmembranen. Ook belangrijk voor de opname van glucose en sommige aminozuren.</w:t>
            </w:r>
          </w:p>
        </w:tc>
        <w:tc>
          <w:tcPr>
            <w:tcW w:w="1259" w:type="dxa"/>
          </w:tcPr>
          <w:p w14:paraId="678FA838" w14:textId="77777777" w:rsidR="009A225A" w:rsidRPr="009A225A" w:rsidRDefault="009A225A" w:rsidP="009A225A">
            <w:pPr>
              <w:contextualSpacing/>
              <w:rPr>
                <w:rFonts w:ascii="Arial" w:hAnsi="Arial" w:cs="Times New Roman"/>
              </w:rPr>
            </w:pPr>
          </w:p>
        </w:tc>
      </w:tr>
      <w:tr w:rsidR="009A225A" w:rsidRPr="009A225A" w14:paraId="580832FA" w14:textId="77777777" w:rsidTr="005D11F7">
        <w:tc>
          <w:tcPr>
            <w:tcW w:w="7083" w:type="dxa"/>
          </w:tcPr>
          <w:p w14:paraId="52814BD6" w14:textId="77777777" w:rsidR="009A225A" w:rsidRPr="009A225A" w:rsidRDefault="009A225A" w:rsidP="009A225A">
            <w:pPr>
              <w:contextualSpacing/>
              <w:rPr>
                <w:rFonts w:ascii="Arial" w:hAnsi="Arial" w:cs="Times New Roman"/>
              </w:rPr>
            </w:pPr>
            <w:r w:rsidRPr="009A225A">
              <w:rPr>
                <w:rFonts w:ascii="Arial" w:hAnsi="Arial" w:cs="Times New Roman"/>
              </w:rPr>
              <w:t>Geeft het skelet stevigheid en is van belang voor een goede werking van enzymen in de energiehuishouding.</w:t>
            </w:r>
          </w:p>
        </w:tc>
        <w:tc>
          <w:tcPr>
            <w:tcW w:w="1259" w:type="dxa"/>
          </w:tcPr>
          <w:p w14:paraId="454736A5" w14:textId="77777777" w:rsidR="009A225A" w:rsidRPr="009A225A" w:rsidRDefault="009A225A" w:rsidP="009A225A">
            <w:pPr>
              <w:contextualSpacing/>
              <w:rPr>
                <w:rFonts w:ascii="Arial" w:hAnsi="Arial" w:cs="Times New Roman"/>
              </w:rPr>
            </w:pPr>
          </w:p>
        </w:tc>
      </w:tr>
      <w:tr w:rsidR="009A225A" w:rsidRPr="009A225A" w14:paraId="11D777C1" w14:textId="77777777" w:rsidTr="005D11F7">
        <w:tc>
          <w:tcPr>
            <w:tcW w:w="7083" w:type="dxa"/>
          </w:tcPr>
          <w:p w14:paraId="4D989542" w14:textId="77777777" w:rsidR="009A225A" w:rsidRPr="009A225A" w:rsidRDefault="009A225A" w:rsidP="009A225A">
            <w:pPr>
              <w:contextualSpacing/>
              <w:rPr>
                <w:rFonts w:ascii="Arial" w:hAnsi="Arial" w:cs="Times New Roman"/>
              </w:rPr>
            </w:pPr>
            <w:r w:rsidRPr="009A225A">
              <w:rPr>
                <w:rFonts w:ascii="Arial" w:hAnsi="Arial" w:cs="Times New Roman"/>
              </w:rPr>
              <w:t>Goede werking van lichaamscellen. Stimuleert de suiker en zetmeel afbrekende enzymen en helpt bij de koolhydraatvertering.</w:t>
            </w:r>
          </w:p>
        </w:tc>
        <w:tc>
          <w:tcPr>
            <w:tcW w:w="1259" w:type="dxa"/>
          </w:tcPr>
          <w:p w14:paraId="71A2E927" w14:textId="77777777" w:rsidR="009A225A" w:rsidRPr="009A225A" w:rsidRDefault="009A225A" w:rsidP="009A225A">
            <w:pPr>
              <w:contextualSpacing/>
              <w:rPr>
                <w:rFonts w:ascii="Arial" w:hAnsi="Arial" w:cs="Times New Roman"/>
              </w:rPr>
            </w:pPr>
          </w:p>
        </w:tc>
      </w:tr>
      <w:tr w:rsidR="009A225A" w:rsidRPr="009A225A" w14:paraId="5B46673F" w14:textId="77777777" w:rsidTr="005D11F7">
        <w:tc>
          <w:tcPr>
            <w:tcW w:w="7083" w:type="dxa"/>
          </w:tcPr>
          <w:p w14:paraId="1219E0E3" w14:textId="77777777" w:rsidR="009A225A" w:rsidRPr="009A225A" w:rsidRDefault="009A225A" w:rsidP="009A225A">
            <w:pPr>
              <w:contextualSpacing/>
              <w:rPr>
                <w:rFonts w:ascii="Arial" w:hAnsi="Arial" w:cs="Times New Roman"/>
              </w:rPr>
            </w:pPr>
            <w:r w:rsidRPr="009A225A">
              <w:rPr>
                <w:rFonts w:ascii="Arial" w:hAnsi="Arial" w:cs="Times New Roman"/>
              </w:rPr>
              <w:t>Geeft het skelet stevigheid en is van belang voor spiercontracties, bloedstolling en het regelen van functies in de cel.</w:t>
            </w:r>
          </w:p>
        </w:tc>
        <w:tc>
          <w:tcPr>
            <w:tcW w:w="1259" w:type="dxa"/>
          </w:tcPr>
          <w:p w14:paraId="05D519AB" w14:textId="77777777" w:rsidR="009A225A" w:rsidRPr="009A225A" w:rsidRDefault="009A225A" w:rsidP="009A225A">
            <w:pPr>
              <w:contextualSpacing/>
              <w:rPr>
                <w:rFonts w:ascii="Arial" w:hAnsi="Arial" w:cs="Times New Roman"/>
              </w:rPr>
            </w:pPr>
          </w:p>
        </w:tc>
      </w:tr>
    </w:tbl>
    <w:p w14:paraId="36F3C995" w14:textId="77777777" w:rsidR="009A225A" w:rsidRPr="009A225A" w:rsidRDefault="009A225A" w:rsidP="009A225A">
      <w:pPr>
        <w:spacing w:after="200" w:line="288" w:lineRule="auto"/>
        <w:rPr>
          <w:rFonts w:ascii="Arial" w:eastAsia="Times New Roman" w:hAnsi="Arial" w:cs="Times New Roman"/>
        </w:rPr>
      </w:pPr>
    </w:p>
    <w:p w14:paraId="41892FF9" w14:textId="77777777" w:rsidR="009A225A" w:rsidRPr="009A225A" w:rsidRDefault="009A225A" w:rsidP="009A225A">
      <w:pPr>
        <w:spacing w:after="200" w:line="288" w:lineRule="auto"/>
        <w:rPr>
          <w:rFonts w:ascii="Arial" w:eastAsia="Times New Roman" w:hAnsi="Arial" w:cs="Times New Roman"/>
          <w:i/>
          <w:iCs/>
          <w:sz w:val="21"/>
          <w:szCs w:val="21"/>
        </w:rPr>
      </w:pPr>
      <w:r w:rsidRPr="009A225A">
        <w:rPr>
          <w:rFonts w:ascii="Arial" w:eastAsia="Times New Roman" w:hAnsi="Arial" w:cs="Times New Roman"/>
          <w:i/>
          <w:iCs/>
        </w:rPr>
        <w:t xml:space="preserve">Gebruik voor de onderstaande vraag deze link: </w:t>
      </w:r>
      <w:hyperlink r:id="rId16" w:history="1">
        <w:r w:rsidRPr="009A225A">
          <w:rPr>
            <w:rFonts w:ascii="Arial" w:eastAsia="Times New Roman" w:hAnsi="Arial" w:cs="Times New Roman"/>
            <w:i/>
            <w:iCs/>
            <w:color w:val="0000FF"/>
            <w:sz w:val="21"/>
            <w:szCs w:val="21"/>
            <w:u w:val="single"/>
          </w:rPr>
          <w:t>Sporenelementen (roodbontpublishers.nl)</w:t>
        </w:r>
      </w:hyperlink>
    </w:p>
    <w:p w14:paraId="47022AF0"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 xml:space="preserve">Wat is de functie van de volgende sporenelementen; Fe, Co, Cu Se en Zn. </w:t>
      </w:r>
      <w:r w:rsidRPr="009A225A">
        <w:rPr>
          <w:rFonts w:ascii="Arial" w:eastAsia="Times New Roman" w:hAnsi="Arial" w:cs="Times New Roman"/>
        </w:rPr>
        <w:br/>
        <w:t>Noteer ze in de rechter kolom.</w:t>
      </w:r>
    </w:p>
    <w:tbl>
      <w:tblPr>
        <w:tblStyle w:val="Tabelraster"/>
        <w:tblW w:w="0" w:type="auto"/>
        <w:tblInd w:w="360" w:type="dxa"/>
        <w:tblLook w:val="04A0" w:firstRow="1" w:lastRow="0" w:firstColumn="1" w:lastColumn="0" w:noHBand="0" w:noVBand="1"/>
      </w:tblPr>
      <w:tblGrid>
        <w:gridCol w:w="7397"/>
        <w:gridCol w:w="1305"/>
      </w:tblGrid>
      <w:tr w:rsidR="009A225A" w:rsidRPr="009A225A" w14:paraId="1763D06B" w14:textId="77777777" w:rsidTr="005D11F7">
        <w:tc>
          <w:tcPr>
            <w:tcW w:w="7397" w:type="dxa"/>
          </w:tcPr>
          <w:p w14:paraId="39361DF7" w14:textId="77777777" w:rsidR="009A225A" w:rsidRPr="009A225A" w:rsidRDefault="009A225A" w:rsidP="009A225A">
            <w:pPr>
              <w:rPr>
                <w:rFonts w:ascii="Arial" w:hAnsi="Arial" w:cs="Times New Roman"/>
                <w:b/>
                <w:bCs/>
              </w:rPr>
            </w:pPr>
          </w:p>
          <w:p w14:paraId="6C287255" w14:textId="77777777" w:rsidR="009A225A" w:rsidRPr="009A225A" w:rsidRDefault="009A225A" w:rsidP="009A225A">
            <w:pPr>
              <w:rPr>
                <w:rFonts w:ascii="Arial" w:hAnsi="Arial" w:cs="Times New Roman"/>
                <w:b/>
                <w:bCs/>
              </w:rPr>
            </w:pPr>
            <w:r w:rsidRPr="009A225A">
              <w:rPr>
                <w:rFonts w:ascii="Arial" w:hAnsi="Arial" w:cs="Times New Roman"/>
                <w:b/>
                <w:bCs/>
              </w:rPr>
              <w:t>Afwijkingen</w:t>
            </w:r>
          </w:p>
        </w:tc>
        <w:tc>
          <w:tcPr>
            <w:tcW w:w="1305" w:type="dxa"/>
          </w:tcPr>
          <w:p w14:paraId="66B70C68" w14:textId="77777777" w:rsidR="009A225A" w:rsidRPr="009A225A" w:rsidRDefault="009A225A" w:rsidP="009A225A">
            <w:pPr>
              <w:rPr>
                <w:rFonts w:ascii="Arial" w:hAnsi="Arial" w:cs="Times New Roman"/>
                <w:b/>
                <w:bCs/>
              </w:rPr>
            </w:pPr>
            <w:proofErr w:type="spellStart"/>
            <w:r w:rsidRPr="009A225A">
              <w:rPr>
                <w:rFonts w:ascii="Arial" w:hAnsi="Arial" w:cs="Times New Roman"/>
                <w:b/>
                <w:bCs/>
              </w:rPr>
              <w:t>Sporen-elementen</w:t>
            </w:r>
            <w:proofErr w:type="spellEnd"/>
          </w:p>
        </w:tc>
      </w:tr>
      <w:tr w:rsidR="009A225A" w:rsidRPr="009A225A" w14:paraId="5D557AC2" w14:textId="77777777" w:rsidTr="005D11F7">
        <w:tc>
          <w:tcPr>
            <w:tcW w:w="7397" w:type="dxa"/>
          </w:tcPr>
          <w:p w14:paraId="6B3F5C28" w14:textId="77777777" w:rsidR="009A225A" w:rsidRPr="009A225A" w:rsidRDefault="009A225A" w:rsidP="009A225A">
            <w:pPr>
              <w:rPr>
                <w:rFonts w:ascii="Arial" w:hAnsi="Arial" w:cs="Times New Roman"/>
              </w:rPr>
            </w:pPr>
            <w:r w:rsidRPr="009A225A">
              <w:rPr>
                <w:rFonts w:ascii="Arial" w:hAnsi="Arial" w:cs="Arial"/>
                <w:color w:val="0A0A0A"/>
              </w:rPr>
              <w:t>Verminderde vruchtbaarheid, aan de nageboorte blijven staan, acute baarmoederontsteking, verminderde weerstand, meer mastitis.</w:t>
            </w:r>
          </w:p>
        </w:tc>
        <w:tc>
          <w:tcPr>
            <w:tcW w:w="1305" w:type="dxa"/>
          </w:tcPr>
          <w:p w14:paraId="78BF48B7" w14:textId="77777777" w:rsidR="009A225A" w:rsidRPr="009A225A" w:rsidRDefault="009A225A" w:rsidP="009A225A">
            <w:pPr>
              <w:rPr>
                <w:rFonts w:ascii="Arial" w:hAnsi="Arial" w:cs="Times New Roman"/>
              </w:rPr>
            </w:pPr>
          </w:p>
        </w:tc>
      </w:tr>
      <w:tr w:rsidR="009A225A" w:rsidRPr="009A225A" w14:paraId="3E60DEC1" w14:textId="77777777" w:rsidTr="005D11F7">
        <w:tc>
          <w:tcPr>
            <w:tcW w:w="7397" w:type="dxa"/>
          </w:tcPr>
          <w:p w14:paraId="33533C12" w14:textId="77777777" w:rsidR="009A225A" w:rsidRPr="009A225A" w:rsidRDefault="009A225A" w:rsidP="009A225A">
            <w:pPr>
              <w:rPr>
                <w:rFonts w:ascii="Arial" w:hAnsi="Arial" w:cs="Times New Roman"/>
              </w:rPr>
            </w:pPr>
            <w:r w:rsidRPr="009A225A">
              <w:rPr>
                <w:rFonts w:ascii="Arial" w:hAnsi="Arial" w:cs="Arial"/>
                <w:color w:val="0A0A0A"/>
              </w:rPr>
              <w:t>Slechte eetlust, verminderde groei en verminderde weerstand. verdikte huid (zogenaamde olifantshuid) en wondjes in de huid die slecht genezen.</w:t>
            </w:r>
          </w:p>
        </w:tc>
        <w:tc>
          <w:tcPr>
            <w:tcW w:w="1305" w:type="dxa"/>
          </w:tcPr>
          <w:p w14:paraId="1B343EFB" w14:textId="77777777" w:rsidR="009A225A" w:rsidRPr="009A225A" w:rsidRDefault="009A225A" w:rsidP="009A225A">
            <w:pPr>
              <w:rPr>
                <w:rFonts w:ascii="Arial" w:hAnsi="Arial" w:cs="Times New Roman"/>
              </w:rPr>
            </w:pPr>
          </w:p>
        </w:tc>
      </w:tr>
      <w:tr w:rsidR="009A225A" w:rsidRPr="009A225A" w14:paraId="73424ACC" w14:textId="77777777" w:rsidTr="005D11F7">
        <w:tc>
          <w:tcPr>
            <w:tcW w:w="7397" w:type="dxa"/>
          </w:tcPr>
          <w:p w14:paraId="254E551A" w14:textId="77777777" w:rsidR="009A225A" w:rsidRPr="009A225A" w:rsidRDefault="009A225A" w:rsidP="009A225A">
            <w:pPr>
              <w:rPr>
                <w:rFonts w:ascii="Arial" w:hAnsi="Arial" w:cs="Times New Roman"/>
              </w:rPr>
            </w:pPr>
            <w:r w:rsidRPr="009A225A">
              <w:rPr>
                <w:rFonts w:ascii="Arial" w:hAnsi="Arial" w:cs="Arial"/>
                <w:color w:val="0A0A0A"/>
              </w:rPr>
              <w:t>Lagere melkproductie productie, doffe haarkleur en ruig in het haar. Verkleuring van het haar om de ogen (…. bril). Diarree, verminderde vruchtbaarheid en verminderde weerstand.</w:t>
            </w:r>
          </w:p>
        </w:tc>
        <w:tc>
          <w:tcPr>
            <w:tcW w:w="1305" w:type="dxa"/>
          </w:tcPr>
          <w:p w14:paraId="492388C2" w14:textId="77777777" w:rsidR="009A225A" w:rsidRPr="009A225A" w:rsidRDefault="009A225A" w:rsidP="009A225A">
            <w:pPr>
              <w:rPr>
                <w:rFonts w:ascii="Arial" w:hAnsi="Arial" w:cs="Times New Roman"/>
              </w:rPr>
            </w:pPr>
          </w:p>
        </w:tc>
      </w:tr>
      <w:tr w:rsidR="009A225A" w:rsidRPr="009A225A" w14:paraId="10423F4E" w14:textId="77777777" w:rsidTr="005D11F7">
        <w:tc>
          <w:tcPr>
            <w:tcW w:w="7397" w:type="dxa"/>
          </w:tcPr>
          <w:p w14:paraId="513C6985" w14:textId="77777777" w:rsidR="009A225A" w:rsidRPr="009A225A" w:rsidRDefault="009A225A" w:rsidP="009A225A">
            <w:pPr>
              <w:rPr>
                <w:rFonts w:ascii="Arial" w:hAnsi="Arial" w:cs="Times New Roman"/>
              </w:rPr>
            </w:pPr>
            <w:r w:rsidRPr="009A225A">
              <w:rPr>
                <w:rFonts w:ascii="Arial" w:hAnsi="Arial" w:cs="Times New Roman"/>
              </w:rPr>
              <w:t xml:space="preserve">Slechtere fermentatie in de pens en onvoldoende </w:t>
            </w:r>
            <w:proofErr w:type="spellStart"/>
            <w:r w:rsidRPr="009A225A">
              <w:rPr>
                <w:rFonts w:ascii="Arial" w:hAnsi="Arial" w:cs="Times New Roman"/>
              </w:rPr>
              <w:t>pensontwikkeling</w:t>
            </w:r>
            <w:proofErr w:type="spellEnd"/>
            <w:r w:rsidRPr="009A225A">
              <w:rPr>
                <w:rFonts w:ascii="Arial" w:hAnsi="Arial" w:cs="Times New Roman"/>
              </w:rPr>
              <w:t>. Lagere melkproductie en schraal in conditie. Dieren zijn lusteloos en overgevoelig voor licht.</w:t>
            </w:r>
          </w:p>
        </w:tc>
        <w:tc>
          <w:tcPr>
            <w:tcW w:w="1305" w:type="dxa"/>
          </w:tcPr>
          <w:p w14:paraId="15A9056F" w14:textId="77777777" w:rsidR="009A225A" w:rsidRPr="009A225A" w:rsidRDefault="009A225A" w:rsidP="009A225A">
            <w:pPr>
              <w:rPr>
                <w:rFonts w:ascii="Arial" w:hAnsi="Arial" w:cs="Times New Roman"/>
              </w:rPr>
            </w:pPr>
          </w:p>
        </w:tc>
      </w:tr>
      <w:tr w:rsidR="009A225A" w:rsidRPr="009A225A" w14:paraId="738590B8" w14:textId="77777777" w:rsidTr="005D11F7">
        <w:tc>
          <w:tcPr>
            <w:tcW w:w="7397" w:type="dxa"/>
          </w:tcPr>
          <w:p w14:paraId="58834DDB" w14:textId="77777777" w:rsidR="009A225A" w:rsidRPr="009A225A" w:rsidRDefault="009A225A" w:rsidP="009A225A">
            <w:pPr>
              <w:rPr>
                <w:rFonts w:ascii="Arial" w:hAnsi="Arial" w:cs="Times New Roman"/>
              </w:rPr>
            </w:pPr>
            <w:r w:rsidRPr="009A225A">
              <w:rPr>
                <w:rFonts w:ascii="Arial" w:hAnsi="Arial" w:cs="Times New Roman"/>
              </w:rPr>
              <w:t>Bloedarmoede. Bleke slijmvliezen, lusteloosheid. Slecht eten en groeien.</w:t>
            </w:r>
          </w:p>
          <w:p w14:paraId="404E9F14" w14:textId="77777777" w:rsidR="009A225A" w:rsidRPr="009A225A" w:rsidRDefault="009A225A" w:rsidP="009A225A">
            <w:pPr>
              <w:rPr>
                <w:rFonts w:ascii="Arial" w:hAnsi="Arial" w:cs="Times New Roman"/>
              </w:rPr>
            </w:pPr>
          </w:p>
        </w:tc>
        <w:tc>
          <w:tcPr>
            <w:tcW w:w="1305" w:type="dxa"/>
          </w:tcPr>
          <w:p w14:paraId="233997E9" w14:textId="77777777" w:rsidR="009A225A" w:rsidRPr="009A225A" w:rsidRDefault="009A225A" w:rsidP="009A225A">
            <w:pPr>
              <w:rPr>
                <w:rFonts w:ascii="Arial" w:hAnsi="Arial" w:cs="Times New Roman"/>
              </w:rPr>
            </w:pPr>
          </w:p>
        </w:tc>
      </w:tr>
    </w:tbl>
    <w:p w14:paraId="660DE332" w14:textId="77777777" w:rsidR="009A225A" w:rsidRPr="009A225A" w:rsidRDefault="009A225A" w:rsidP="009A225A">
      <w:pPr>
        <w:spacing w:after="200" w:line="288" w:lineRule="auto"/>
        <w:rPr>
          <w:rFonts w:ascii="Arial" w:eastAsia="Times New Roman" w:hAnsi="Arial" w:cs="Times New Roman"/>
        </w:rPr>
      </w:pPr>
      <w:r w:rsidRPr="009A225A">
        <w:rPr>
          <w:rFonts w:ascii="Arial" w:eastAsia="Times New Roman" w:hAnsi="Arial" w:cs="Times New Roman"/>
          <w:noProof/>
        </w:rPr>
        <w:lastRenderedPageBreak/>
        <w:drawing>
          <wp:anchor distT="0" distB="0" distL="114300" distR="114300" simplePos="0" relativeHeight="251660288" behindDoc="1" locked="0" layoutInCell="1" allowOverlap="1" wp14:anchorId="66D2593F" wp14:editId="2EB6C185">
            <wp:simplePos x="0" y="0"/>
            <wp:positionH relativeFrom="column">
              <wp:posOffset>2540</wp:posOffset>
            </wp:positionH>
            <wp:positionV relativeFrom="paragraph">
              <wp:posOffset>2540</wp:posOffset>
            </wp:positionV>
            <wp:extent cx="2449830" cy="3048000"/>
            <wp:effectExtent l="0" t="0" r="7620" b="0"/>
            <wp:wrapTight wrapText="bothSides">
              <wp:wrapPolygon edited="0">
                <wp:start x="0" y="0"/>
                <wp:lineTo x="0" y="21465"/>
                <wp:lineTo x="21499" y="21465"/>
                <wp:lineTo x="21499" y="0"/>
                <wp:lineTo x="0" y="0"/>
              </wp:wrapPolygon>
            </wp:wrapTight>
            <wp:docPr id="40" name="Afbeelding 40" descr="Afbeelding met hooi, dr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hooi, droog&#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4403" b="29467"/>
                    <a:stretch/>
                  </pic:blipFill>
                  <pic:spPr bwMode="auto">
                    <a:xfrm>
                      <a:off x="0" y="0"/>
                      <a:ext cx="2449830"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A225A">
        <w:rPr>
          <w:rFonts w:ascii="Arial" w:eastAsia="Times New Roman" w:hAnsi="Arial" w:cs="Times New Roman"/>
        </w:rPr>
        <w:t>Hiernaast zie je een foto van een kalf van ongeveer 10 maanden oud. Deze dieren krijgen geen brok meer en alleen nog graskuil van mindere kwaliteit. Ondanks dat er op een brede voorhand wordt gefokt, is de VH smal en zijn de voorknie en de gewrichten onder de voorpijp verdikt en staan de klauwen naar buiten toe. Dit duid op een mineralen en vitaminen tekort tijdens de opfok.</w:t>
      </w:r>
    </w:p>
    <w:p w14:paraId="3DD1D4D9" w14:textId="77777777" w:rsidR="009A225A" w:rsidRPr="009A225A" w:rsidRDefault="009A225A" w:rsidP="009A225A">
      <w:pPr>
        <w:spacing w:after="200" w:line="288" w:lineRule="auto"/>
        <w:rPr>
          <w:rFonts w:ascii="Arial" w:eastAsia="Times New Roman" w:hAnsi="Arial" w:cs="Times New Roman"/>
        </w:rPr>
      </w:pPr>
      <w:r w:rsidRPr="009A225A">
        <w:rPr>
          <w:rFonts w:ascii="Arial" w:eastAsia="Times New Roman" w:hAnsi="Arial" w:cs="Times New Roman"/>
        </w:rPr>
        <w:t>Voor de skeletontwikkeling moet de mineralenvoorziening – calcium, fosfor en koper – in orde zijn. Vitamine D is eveneens noodzakelijk. Jongvee wat buiten in de wei loopt heeft geen tekort aan vitamine D, omdat het door zonlicht wordt aangemaakt. Daarnaast wordt weidegang op een goede ontwikkeling van jongvee vaak onderschat. 'Als een jong dier in de wei loopt, is dat gunstig voor de ontwikkeling van het skelet, de pezen en spieren. Dit heeft een sterke link met klauw- en beengebreken. Een dier dat op stal staat, beweegt minder en heeft dus een achterstand.'</w:t>
      </w:r>
    </w:p>
    <w:p w14:paraId="35DF60F3"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Welke mineralen en vitaminen zijn van belang voor de skeletontwikkeling van jongvee.</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0089544D" w14:textId="77777777" w:rsidTr="005D11F7">
        <w:tc>
          <w:tcPr>
            <w:tcW w:w="9062" w:type="dxa"/>
            <w:tcBorders>
              <w:left w:val="nil"/>
              <w:right w:val="nil"/>
            </w:tcBorders>
          </w:tcPr>
          <w:p w14:paraId="55971521" w14:textId="77777777" w:rsidR="009A225A" w:rsidRPr="009A225A" w:rsidRDefault="009A225A" w:rsidP="009A225A">
            <w:pPr>
              <w:contextualSpacing/>
              <w:rPr>
                <w:rFonts w:ascii="Arial" w:hAnsi="Arial" w:cs="Times New Roman"/>
              </w:rPr>
            </w:pPr>
          </w:p>
          <w:p w14:paraId="20127E70" w14:textId="77777777" w:rsidR="009A225A" w:rsidRPr="009A225A" w:rsidRDefault="009A225A" w:rsidP="009A225A">
            <w:pPr>
              <w:contextualSpacing/>
              <w:rPr>
                <w:rFonts w:ascii="Arial" w:hAnsi="Arial" w:cs="Times New Roman"/>
              </w:rPr>
            </w:pPr>
          </w:p>
        </w:tc>
      </w:tr>
    </w:tbl>
    <w:p w14:paraId="2F73B7A2" w14:textId="77777777" w:rsidR="009A225A" w:rsidRPr="009A225A" w:rsidRDefault="009A225A" w:rsidP="009A225A">
      <w:pPr>
        <w:spacing w:after="200" w:line="288" w:lineRule="auto"/>
        <w:rPr>
          <w:rFonts w:ascii="Arial" w:eastAsia="Times New Roman" w:hAnsi="Arial" w:cs="Times New Roman"/>
        </w:rPr>
      </w:pPr>
    </w:p>
    <w:p w14:paraId="05589B65"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 xml:space="preserve">Wat voor mineralen zitten er in bolussen. Is dus een mineralenbolus voor het jongvee voldoende? Verklaar je antwoord. Zie ook de afbeelding op de volgende bladzijde. </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5B74CB76" w14:textId="77777777" w:rsidTr="005D11F7">
        <w:tc>
          <w:tcPr>
            <w:tcW w:w="9062" w:type="dxa"/>
            <w:tcBorders>
              <w:left w:val="nil"/>
              <w:right w:val="nil"/>
            </w:tcBorders>
          </w:tcPr>
          <w:p w14:paraId="334E32FE" w14:textId="77777777" w:rsidR="009A225A" w:rsidRPr="009A225A" w:rsidRDefault="009A225A" w:rsidP="009A225A">
            <w:pPr>
              <w:contextualSpacing/>
              <w:rPr>
                <w:rFonts w:ascii="Arial" w:hAnsi="Arial" w:cs="Times New Roman"/>
              </w:rPr>
            </w:pPr>
          </w:p>
          <w:p w14:paraId="5A070C6E" w14:textId="77777777" w:rsidR="009A225A" w:rsidRPr="009A225A" w:rsidRDefault="009A225A" w:rsidP="009A225A">
            <w:pPr>
              <w:contextualSpacing/>
              <w:rPr>
                <w:rFonts w:ascii="Arial" w:hAnsi="Arial" w:cs="Times New Roman"/>
              </w:rPr>
            </w:pPr>
          </w:p>
        </w:tc>
      </w:tr>
      <w:tr w:rsidR="009A225A" w:rsidRPr="009A225A" w14:paraId="64C9F51B" w14:textId="77777777" w:rsidTr="005D11F7">
        <w:tc>
          <w:tcPr>
            <w:tcW w:w="9062" w:type="dxa"/>
            <w:tcBorders>
              <w:left w:val="nil"/>
              <w:right w:val="nil"/>
            </w:tcBorders>
          </w:tcPr>
          <w:p w14:paraId="2AAE5AD1" w14:textId="77777777" w:rsidR="009A225A" w:rsidRPr="009A225A" w:rsidRDefault="009A225A" w:rsidP="009A225A">
            <w:pPr>
              <w:contextualSpacing/>
              <w:rPr>
                <w:rFonts w:ascii="Arial" w:hAnsi="Arial" w:cs="Times New Roman"/>
              </w:rPr>
            </w:pPr>
          </w:p>
          <w:p w14:paraId="7DDEBB72" w14:textId="77777777" w:rsidR="009A225A" w:rsidRPr="009A225A" w:rsidRDefault="009A225A" w:rsidP="009A225A">
            <w:pPr>
              <w:contextualSpacing/>
              <w:rPr>
                <w:rFonts w:ascii="Arial" w:hAnsi="Arial" w:cs="Times New Roman"/>
              </w:rPr>
            </w:pPr>
          </w:p>
        </w:tc>
      </w:tr>
    </w:tbl>
    <w:p w14:paraId="32CCEDD8" w14:textId="77777777" w:rsidR="009A225A" w:rsidRPr="009A225A" w:rsidRDefault="009A225A" w:rsidP="009A225A">
      <w:pPr>
        <w:spacing w:after="200" w:line="288" w:lineRule="auto"/>
        <w:ind w:left="720"/>
        <w:contextualSpacing/>
        <w:rPr>
          <w:rFonts w:ascii="Arial" w:eastAsia="Times New Roman" w:hAnsi="Arial" w:cs="Times New Roman"/>
        </w:rPr>
      </w:pPr>
    </w:p>
    <w:p w14:paraId="7ACD338F" w14:textId="77777777" w:rsidR="009A225A" w:rsidRPr="009A225A" w:rsidRDefault="009A225A" w:rsidP="009A225A">
      <w:pPr>
        <w:spacing w:after="200" w:line="288" w:lineRule="auto"/>
        <w:ind w:left="720"/>
        <w:contextualSpacing/>
        <w:rPr>
          <w:rFonts w:ascii="Arial" w:eastAsia="Times New Roman" w:hAnsi="Arial" w:cs="Times New Roman"/>
        </w:rPr>
      </w:pPr>
    </w:p>
    <w:p w14:paraId="2D3FE8B7"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Wat vind je van de volgende opmerking over mineralen; “Baat het niet, dan schaadt het niet”. Dit betekent; Het helpt misschien niet, maar het kan in ieder geval ook geen kwaad.</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5DE2E597" w14:textId="77777777" w:rsidTr="005D11F7">
        <w:tc>
          <w:tcPr>
            <w:tcW w:w="9062" w:type="dxa"/>
            <w:tcBorders>
              <w:left w:val="nil"/>
              <w:right w:val="nil"/>
            </w:tcBorders>
          </w:tcPr>
          <w:p w14:paraId="07CF8063" w14:textId="77777777" w:rsidR="009A225A" w:rsidRPr="009A225A" w:rsidRDefault="009A225A" w:rsidP="009A225A">
            <w:pPr>
              <w:contextualSpacing/>
              <w:rPr>
                <w:rFonts w:ascii="Arial" w:hAnsi="Arial" w:cs="Times New Roman"/>
              </w:rPr>
            </w:pPr>
            <w:bookmarkStart w:id="4" w:name="_Hlk121685845"/>
          </w:p>
          <w:p w14:paraId="3E7D0984" w14:textId="77777777" w:rsidR="009A225A" w:rsidRPr="009A225A" w:rsidRDefault="009A225A" w:rsidP="009A225A">
            <w:pPr>
              <w:contextualSpacing/>
              <w:rPr>
                <w:rFonts w:ascii="Arial" w:hAnsi="Arial" w:cs="Times New Roman"/>
              </w:rPr>
            </w:pPr>
          </w:p>
        </w:tc>
      </w:tr>
    </w:tbl>
    <w:bookmarkEnd w:id="4"/>
    <w:p w14:paraId="648ECD7C" w14:textId="77777777" w:rsidR="009A225A" w:rsidRPr="009A225A" w:rsidRDefault="009A225A" w:rsidP="009A225A">
      <w:pPr>
        <w:spacing w:after="200" w:line="288" w:lineRule="auto"/>
        <w:ind w:left="720"/>
        <w:contextualSpacing/>
        <w:rPr>
          <w:rFonts w:ascii="Arial" w:eastAsia="Times New Roman" w:hAnsi="Arial" w:cs="Times New Roman"/>
        </w:rPr>
      </w:pPr>
      <w:r w:rsidRPr="009A225A">
        <w:rPr>
          <w:rFonts w:ascii="Arial" w:eastAsia="Times New Roman" w:hAnsi="Arial" w:cs="Times New Roman"/>
        </w:rPr>
        <w:br/>
      </w:r>
    </w:p>
    <w:p w14:paraId="556E0302" w14:textId="77777777" w:rsidR="009A225A" w:rsidRPr="009A225A" w:rsidRDefault="009A225A" w:rsidP="009A225A">
      <w:pPr>
        <w:spacing w:after="200" w:line="288" w:lineRule="auto"/>
        <w:ind w:left="720"/>
        <w:contextualSpacing/>
        <w:rPr>
          <w:rFonts w:ascii="Arial" w:eastAsia="Times New Roman" w:hAnsi="Arial" w:cs="Times New Roman"/>
        </w:rPr>
      </w:pPr>
    </w:p>
    <w:p w14:paraId="78765251" w14:textId="77777777" w:rsidR="009A225A" w:rsidRPr="009A225A" w:rsidRDefault="009A225A" w:rsidP="009A225A">
      <w:pPr>
        <w:spacing w:after="200" w:line="288" w:lineRule="auto"/>
        <w:ind w:left="720"/>
        <w:contextualSpacing/>
        <w:rPr>
          <w:rFonts w:ascii="Arial" w:eastAsia="Times New Roman" w:hAnsi="Arial" w:cs="Times New Roman"/>
        </w:rPr>
      </w:pPr>
    </w:p>
    <w:p w14:paraId="6E40F186" w14:textId="77777777" w:rsidR="009A225A" w:rsidRPr="009A225A" w:rsidRDefault="009A225A" w:rsidP="009A225A">
      <w:pPr>
        <w:spacing w:after="200" w:line="288" w:lineRule="auto"/>
        <w:ind w:left="720"/>
        <w:contextualSpacing/>
        <w:rPr>
          <w:rFonts w:ascii="Arial" w:eastAsia="Times New Roman" w:hAnsi="Arial" w:cs="Times New Roman"/>
        </w:rPr>
      </w:pPr>
    </w:p>
    <w:p w14:paraId="4C7E8482" w14:textId="77777777" w:rsidR="009A225A" w:rsidRPr="009A225A" w:rsidRDefault="009A225A" w:rsidP="009A225A">
      <w:pPr>
        <w:spacing w:after="200" w:line="288" w:lineRule="auto"/>
        <w:ind w:left="720"/>
        <w:contextualSpacing/>
        <w:rPr>
          <w:rFonts w:ascii="Arial" w:eastAsia="Times New Roman" w:hAnsi="Arial" w:cs="Times New Roman"/>
        </w:rPr>
      </w:pPr>
      <w:r w:rsidRPr="009A225A">
        <w:rPr>
          <w:rFonts w:ascii="Arial" w:eastAsia="Times New Roman" w:hAnsi="Arial" w:cs="Times New Roman"/>
          <w:noProof/>
          <w:sz w:val="21"/>
          <w:szCs w:val="21"/>
        </w:rPr>
        <w:lastRenderedPageBreak/>
        <w:drawing>
          <wp:anchor distT="0" distB="0" distL="114300" distR="114300" simplePos="0" relativeHeight="251661312" behindDoc="0" locked="0" layoutInCell="1" allowOverlap="1" wp14:anchorId="342AD9EB" wp14:editId="6AF6D49A">
            <wp:simplePos x="0" y="0"/>
            <wp:positionH relativeFrom="margin">
              <wp:posOffset>241105</wp:posOffset>
            </wp:positionH>
            <wp:positionV relativeFrom="paragraph">
              <wp:posOffset>322238</wp:posOffset>
            </wp:positionV>
            <wp:extent cx="5058410" cy="3783965"/>
            <wp:effectExtent l="0" t="0" r="8890" b="6985"/>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488" t="20621" r="24600" b="9001"/>
                    <a:stretch/>
                  </pic:blipFill>
                  <pic:spPr bwMode="auto">
                    <a:xfrm>
                      <a:off x="0" y="0"/>
                      <a:ext cx="5058410" cy="378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225A">
        <w:rPr>
          <w:rFonts w:ascii="Arial" w:eastAsia="Times New Roman" w:hAnsi="Arial" w:cs="Times New Roman"/>
          <w:i/>
          <w:iCs/>
        </w:rPr>
        <w:t>Afbeelding van site over mineralenbolus.</w:t>
      </w:r>
    </w:p>
    <w:p w14:paraId="2CAE5F8C" w14:textId="77777777" w:rsidR="009A225A" w:rsidRPr="009A225A" w:rsidRDefault="009A225A" w:rsidP="009A225A">
      <w:pPr>
        <w:spacing w:after="200" w:line="288" w:lineRule="auto"/>
        <w:ind w:left="360"/>
        <w:rPr>
          <w:rFonts w:ascii="Arial" w:eastAsia="Times New Roman" w:hAnsi="Arial" w:cs="Times New Roman"/>
          <w:i/>
        </w:rPr>
      </w:pPr>
      <w:r w:rsidRPr="009A225A">
        <w:rPr>
          <w:rFonts w:ascii="Arial" w:eastAsia="Times New Roman" w:hAnsi="Arial" w:cs="Times New Roman"/>
          <w:i/>
          <w:noProof/>
        </w:rPr>
        <w:drawing>
          <wp:inline distT="0" distB="0" distL="0" distR="0" wp14:anchorId="1A46F5AF" wp14:editId="2F4BF70B">
            <wp:extent cx="4157980" cy="305435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980" cy="3054350"/>
                    </a:xfrm>
                    <a:prstGeom prst="rect">
                      <a:avLst/>
                    </a:prstGeom>
                    <a:noFill/>
                  </pic:spPr>
                </pic:pic>
              </a:graphicData>
            </a:graphic>
          </wp:inline>
        </w:drawing>
      </w:r>
    </w:p>
    <w:p w14:paraId="38943C0D" w14:textId="77777777" w:rsidR="009A225A" w:rsidRPr="009A225A" w:rsidRDefault="009A225A" w:rsidP="009A225A">
      <w:pPr>
        <w:spacing w:after="200" w:line="288" w:lineRule="auto"/>
        <w:ind w:left="360"/>
        <w:rPr>
          <w:rFonts w:ascii="Arial" w:eastAsia="Times New Roman" w:hAnsi="Arial" w:cs="Times New Roman"/>
        </w:rPr>
      </w:pPr>
      <w:r w:rsidRPr="009A225A">
        <w:rPr>
          <w:rFonts w:ascii="Arial" w:eastAsia="Times New Roman" w:hAnsi="Arial" w:cs="Times New Roman"/>
          <w:i/>
        </w:rPr>
        <w:t>Afbeelding: Koper gehalte in de lever. (Bron; GD).</w:t>
      </w:r>
    </w:p>
    <w:p w14:paraId="29D08F6C"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Welke leeftijdsgroep heeft het meeste risico op mineralentekorten. Verklaar.</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0AC27DAE" w14:textId="77777777" w:rsidTr="005D11F7">
        <w:tc>
          <w:tcPr>
            <w:tcW w:w="9062" w:type="dxa"/>
            <w:tcBorders>
              <w:left w:val="nil"/>
              <w:right w:val="nil"/>
            </w:tcBorders>
          </w:tcPr>
          <w:p w14:paraId="411AEDC3" w14:textId="77777777" w:rsidR="009A225A" w:rsidRPr="009A225A" w:rsidRDefault="009A225A" w:rsidP="009A225A">
            <w:pPr>
              <w:contextualSpacing/>
              <w:rPr>
                <w:rFonts w:ascii="Arial" w:hAnsi="Arial" w:cs="Times New Roman"/>
              </w:rPr>
            </w:pPr>
          </w:p>
          <w:p w14:paraId="41202F47" w14:textId="77777777" w:rsidR="009A225A" w:rsidRPr="009A225A" w:rsidRDefault="009A225A" w:rsidP="009A225A">
            <w:pPr>
              <w:contextualSpacing/>
              <w:rPr>
                <w:rFonts w:ascii="Arial" w:hAnsi="Arial" w:cs="Times New Roman"/>
              </w:rPr>
            </w:pPr>
          </w:p>
        </w:tc>
      </w:tr>
    </w:tbl>
    <w:p w14:paraId="625C293E" w14:textId="77777777" w:rsidR="009A225A" w:rsidRPr="009A225A" w:rsidRDefault="009A225A" w:rsidP="009A225A">
      <w:pPr>
        <w:spacing w:after="200" w:line="288" w:lineRule="auto"/>
        <w:ind w:left="720"/>
        <w:contextualSpacing/>
        <w:rPr>
          <w:rFonts w:ascii="Arial" w:eastAsia="Times New Roman" w:hAnsi="Arial" w:cs="Times New Roman"/>
        </w:rPr>
      </w:pPr>
    </w:p>
    <w:p w14:paraId="04A70FBC" w14:textId="77777777" w:rsidR="009A225A" w:rsidRPr="009A225A" w:rsidRDefault="009A225A" w:rsidP="009A225A">
      <w:pPr>
        <w:spacing w:after="200" w:line="288" w:lineRule="auto"/>
        <w:ind w:left="720"/>
        <w:contextualSpacing/>
        <w:rPr>
          <w:rFonts w:ascii="Arial" w:eastAsia="Times New Roman" w:hAnsi="Arial" w:cs="Times New Roman"/>
        </w:rPr>
      </w:pPr>
    </w:p>
    <w:p w14:paraId="18135B78"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lastRenderedPageBreak/>
        <w:t>Hoe kun je eventuele mineralentekorten bij deze leeftijdsgroep voorkomen.</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66FEE0FC" w14:textId="77777777" w:rsidTr="005D11F7">
        <w:tc>
          <w:tcPr>
            <w:tcW w:w="9062" w:type="dxa"/>
            <w:tcBorders>
              <w:left w:val="nil"/>
              <w:right w:val="nil"/>
            </w:tcBorders>
          </w:tcPr>
          <w:p w14:paraId="39A8B89A" w14:textId="77777777" w:rsidR="009A225A" w:rsidRPr="009A225A" w:rsidRDefault="009A225A" w:rsidP="009A225A">
            <w:pPr>
              <w:contextualSpacing/>
              <w:rPr>
                <w:rFonts w:ascii="Arial" w:hAnsi="Arial" w:cs="Times New Roman"/>
              </w:rPr>
            </w:pPr>
            <w:bookmarkStart w:id="5" w:name="_Hlk121686599"/>
          </w:p>
          <w:p w14:paraId="18BEB3A8" w14:textId="77777777" w:rsidR="009A225A" w:rsidRPr="009A225A" w:rsidRDefault="009A225A" w:rsidP="009A225A">
            <w:pPr>
              <w:contextualSpacing/>
              <w:rPr>
                <w:rFonts w:ascii="Arial" w:hAnsi="Arial" w:cs="Times New Roman"/>
              </w:rPr>
            </w:pPr>
          </w:p>
        </w:tc>
      </w:tr>
      <w:bookmarkEnd w:id="5"/>
    </w:tbl>
    <w:p w14:paraId="5B0A2326" w14:textId="77777777" w:rsidR="009A225A" w:rsidRPr="009A225A" w:rsidRDefault="009A225A" w:rsidP="009A225A">
      <w:pPr>
        <w:spacing w:after="200" w:line="288" w:lineRule="auto"/>
        <w:ind w:left="720"/>
        <w:contextualSpacing/>
        <w:rPr>
          <w:rFonts w:ascii="Arial" w:eastAsia="Times New Roman" w:hAnsi="Arial" w:cs="Times New Roman"/>
        </w:rPr>
      </w:pPr>
    </w:p>
    <w:p w14:paraId="2EF34F75" w14:textId="77777777" w:rsidR="009A225A" w:rsidRPr="009A225A" w:rsidRDefault="009A225A" w:rsidP="009A225A">
      <w:pPr>
        <w:spacing w:after="200" w:line="288" w:lineRule="auto"/>
        <w:ind w:left="720"/>
        <w:contextualSpacing/>
        <w:rPr>
          <w:rFonts w:ascii="Arial" w:eastAsia="Times New Roman" w:hAnsi="Arial" w:cs="Times New Roman"/>
        </w:rPr>
      </w:pPr>
    </w:p>
    <w:p w14:paraId="473C0F80"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Welke twee ruwvoeders zijn arm aan mineralen?</w:t>
      </w:r>
    </w:p>
    <w:tbl>
      <w:tblPr>
        <w:tblStyle w:val="Tabelraster"/>
        <w:tblW w:w="0" w:type="auto"/>
        <w:tblInd w:w="720" w:type="dxa"/>
        <w:tblLook w:val="04A0" w:firstRow="1" w:lastRow="0" w:firstColumn="1" w:lastColumn="0" w:noHBand="0" w:noVBand="1"/>
      </w:tblPr>
      <w:tblGrid>
        <w:gridCol w:w="8352"/>
      </w:tblGrid>
      <w:tr w:rsidR="009A225A" w:rsidRPr="009A225A" w14:paraId="614DF680" w14:textId="77777777" w:rsidTr="005D11F7">
        <w:tc>
          <w:tcPr>
            <w:tcW w:w="9062" w:type="dxa"/>
            <w:tcBorders>
              <w:top w:val="nil"/>
              <w:left w:val="nil"/>
              <w:right w:val="nil"/>
            </w:tcBorders>
          </w:tcPr>
          <w:p w14:paraId="662B6CBA" w14:textId="77777777" w:rsidR="009A225A" w:rsidRPr="009A225A" w:rsidRDefault="009A225A" w:rsidP="009A225A">
            <w:pPr>
              <w:contextualSpacing/>
              <w:rPr>
                <w:rFonts w:ascii="Arial" w:hAnsi="Arial" w:cs="Times New Roman"/>
              </w:rPr>
            </w:pPr>
          </w:p>
          <w:p w14:paraId="2AF7037F" w14:textId="77777777" w:rsidR="009A225A" w:rsidRPr="009A225A" w:rsidRDefault="009A225A" w:rsidP="009A225A">
            <w:pPr>
              <w:contextualSpacing/>
              <w:rPr>
                <w:rFonts w:ascii="Arial" w:hAnsi="Arial" w:cs="Times New Roman"/>
              </w:rPr>
            </w:pPr>
          </w:p>
        </w:tc>
      </w:tr>
    </w:tbl>
    <w:p w14:paraId="06F684C4" w14:textId="77777777" w:rsidR="009A225A" w:rsidRPr="009A225A" w:rsidRDefault="009A225A" w:rsidP="009A225A">
      <w:pPr>
        <w:spacing w:after="200" w:line="288" w:lineRule="auto"/>
        <w:ind w:left="720"/>
        <w:contextualSpacing/>
        <w:rPr>
          <w:rFonts w:ascii="Arial" w:eastAsia="Times New Roman" w:hAnsi="Arial" w:cs="Times New Roman"/>
        </w:rPr>
      </w:pPr>
      <w:r w:rsidRPr="009A225A">
        <w:rPr>
          <w:rFonts w:ascii="Arial" w:eastAsia="Times New Roman" w:hAnsi="Arial" w:cs="Times New Roman"/>
        </w:rPr>
        <w:br/>
      </w:r>
    </w:p>
    <w:p w14:paraId="3A4FF4C6"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Welke twee voedermiddelen bevatten veel fosfor?</w:t>
      </w:r>
    </w:p>
    <w:p w14:paraId="286E11CB" w14:textId="77777777" w:rsidR="009A225A" w:rsidRPr="009A225A" w:rsidRDefault="009A225A" w:rsidP="009A225A">
      <w:pPr>
        <w:pBdr>
          <w:bottom w:val="single" w:sz="6" w:space="1" w:color="auto"/>
        </w:pBdr>
        <w:spacing w:after="200" w:line="288" w:lineRule="auto"/>
        <w:ind w:left="708"/>
        <w:rPr>
          <w:rFonts w:ascii="Arial" w:eastAsia="Times New Roman" w:hAnsi="Arial" w:cs="Times New Roman"/>
        </w:rPr>
      </w:pPr>
    </w:p>
    <w:p w14:paraId="21AD65A0" w14:textId="77777777" w:rsidR="009A225A" w:rsidRPr="009A225A" w:rsidRDefault="009A225A" w:rsidP="009A225A">
      <w:pPr>
        <w:spacing w:after="200" w:line="288" w:lineRule="auto"/>
        <w:rPr>
          <w:rFonts w:ascii="Arial" w:eastAsia="Times New Roman" w:hAnsi="Arial" w:cs="Times New Roman"/>
        </w:rPr>
      </w:pPr>
      <w:r w:rsidRPr="009A225A">
        <w:rPr>
          <w:rFonts w:ascii="Arial" w:eastAsia="Times New Roman" w:hAnsi="Arial" w:cs="Times New Roman"/>
          <w:noProof/>
          <w:sz w:val="21"/>
          <w:szCs w:val="21"/>
        </w:rPr>
        <w:drawing>
          <wp:inline distT="0" distB="0" distL="0" distR="0" wp14:anchorId="10512AE1" wp14:editId="14E6B0F7">
            <wp:extent cx="5756031" cy="5327097"/>
            <wp:effectExtent l="0" t="0" r="0" b="698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898" t="18271" r="28768" b="12076"/>
                    <a:stretch/>
                  </pic:blipFill>
                  <pic:spPr bwMode="auto">
                    <a:xfrm>
                      <a:off x="0" y="0"/>
                      <a:ext cx="5793506" cy="5361779"/>
                    </a:xfrm>
                    <a:prstGeom prst="rect">
                      <a:avLst/>
                    </a:prstGeom>
                    <a:ln>
                      <a:noFill/>
                    </a:ln>
                    <a:extLst>
                      <a:ext uri="{53640926-AAD7-44D8-BBD7-CCE9431645EC}">
                        <a14:shadowObscured xmlns:a14="http://schemas.microsoft.com/office/drawing/2010/main"/>
                      </a:ext>
                    </a:extLst>
                  </pic:spPr>
                </pic:pic>
              </a:graphicData>
            </a:graphic>
          </wp:inline>
        </w:drawing>
      </w:r>
      <w:r w:rsidRPr="009A225A">
        <w:rPr>
          <w:rFonts w:ascii="Arial" w:eastAsia="Times New Roman" w:hAnsi="Arial" w:cs="Times New Roman"/>
        </w:rPr>
        <w:br w:type="page"/>
      </w:r>
    </w:p>
    <w:p w14:paraId="14206C8A"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lastRenderedPageBreak/>
        <w:t>Neem etiketten mee van mineralen die op je stagebedrijf of op je bedrijf thuis worden gevoerd aan melkgevende koeien en droge koeien.</w:t>
      </w:r>
      <w:r w:rsidRPr="009A225A">
        <w:rPr>
          <w:rFonts w:ascii="Arial" w:eastAsia="Times New Roman" w:hAnsi="Arial" w:cs="Times New Roman"/>
        </w:rPr>
        <w:br/>
        <w:t>Welke duidelijke verschillen zitten er tussen mineralen verstrekt aan melkgevende koeien en koeien in de droogstand..</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1B17AA53" w14:textId="77777777" w:rsidTr="005D11F7">
        <w:tc>
          <w:tcPr>
            <w:tcW w:w="9062" w:type="dxa"/>
            <w:tcBorders>
              <w:left w:val="nil"/>
              <w:right w:val="nil"/>
            </w:tcBorders>
          </w:tcPr>
          <w:p w14:paraId="3AF0B390" w14:textId="77777777" w:rsidR="009A225A" w:rsidRPr="009A225A" w:rsidRDefault="009A225A" w:rsidP="009A225A">
            <w:pPr>
              <w:contextualSpacing/>
              <w:rPr>
                <w:rFonts w:ascii="Arial" w:hAnsi="Arial" w:cs="Times New Roman"/>
              </w:rPr>
            </w:pPr>
          </w:p>
          <w:p w14:paraId="3F257574" w14:textId="77777777" w:rsidR="009A225A" w:rsidRPr="009A225A" w:rsidRDefault="009A225A" w:rsidP="009A225A">
            <w:pPr>
              <w:contextualSpacing/>
              <w:rPr>
                <w:rFonts w:ascii="Arial" w:hAnsi="Arial" w:cs="Times New Roman"/>
              </w:rPr>
            </w:pPr>
          </w:p>
        </w:tc>
      </w:tr>
      <w:tr w:rsidR="009A225A" w:rsidRPr="009A225A" w14:paraId="3AEF0204" w14:textId="77777777" w:rsidTr="005D11F7">
        <w:tc>
          <w:tcPr>
            <w:tcW w:w="9062" w:type="dxa"/>
            <w:tcBorders>
              <w:left w:val="nil"/>
              <w:right w:val="nil"/>
            </w:tcBorders>
          </w:tcPr>
          <w:p w14:paraId="75EDFB0E" w14:textId="77777777" w:rsidR="009A225A" w:rsidRPr="009A225A" w:rsidRDefault="009A225A" w:rsidP="009A225A">
            <w:pPr>
              <w:contextualSpacing/>
              <w:rPr>
                <w:rFonts w:ascii="Arial" w:hAnsi="Arial" w:cs="Times New Roman"/>
              </w:rPr>
            </w:pPr>
          </w:p>
          <w:p w14:paraId="45C53E2C" w14:textId="77777777" w:rsidR="009A225A" w:rsidRPr="009A225A" w:rsidRDefault="009A225A" w:rsidP="009A225A">
            <w:pPr>
              <w:contextualSpacing/>
              <w:rPr>
                <w:rFonts w:ascii="Arial" w:hAnsi="Arial" w:cs="Times New Roman"/>
              </w:rPr>
            </w:pPr>
          </w:p>
        </w:tc>
      </w:tr>
      <w:tr w:rsidR="009A225A" w:rsidRPr="009A225A" w14:paraId="15E88660" w14:textId="77777777" w:rsidTr="005D11F7">
        <w:tc>
          <w:tcPr>
            <w:tcW w:w="9062" w:type="dxa"/>
            <w:tcBorders>
              <w:left w:val="nil"/>
              <w:right w:val="nil"/>
            </w:tcBorders>
          </w:tcPr>
          <w:p w14:paraId="7E2D19BB" w14:textId="77777777" w:rsidR="009A225A" w:rsidRPr="009A225A" w:rsidRDefault="009A225A" w:rsidP="009A225A">
            <w:pPr>
              <w:contextualSpacing/>
              <w:rPr>
                <w:rFonts w:ascii="Arial" w:hAnsi="Arial" w:cs="Times New Roman"/>
              </w:rPr>
            </w:pPr>
          </w:p>
          <w:p w14:paraId="234129AD" w14:textId="77777777" w:rsidR="009A225A" w:rsidRPr="009A225A" w:rsidRDefault="009A225A" w:rsidP="009A225A">
            <w:pPr>
              <w:contextualSpacing/>
              <w:rPr>
                <w:rFonts w:ascii="Arial" w:hAnsi="Arial" w:cs="Times New Roman"/>
              </w:rPr>
            </w:pPr>
          </w:p>
        </w:tc>
      </w:tr>
    </w:tbl>
    <w:p w14:paraId="1477D104" w14:textId="77777777" w:rsidR="009A225A" w:rsidRPr="009A225A" w:rsidRDefault="009A225A" w:rsidP="009A225A">
      <w:pPr>
        <w:spacing w:after="200" w:line="288" w:lineRule="auto"/>
        <w:rPr>
          <w:rFonts w:ascii="Arial" w:eastAsia="Times New Roman" w:hAnsi="Arial" w:cs="Times New Roman"/>
        </w:rPr>
      </w:pPr>
    </w:p>
    <w:p w14:paraId="6176110F"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Bekijk de onderstaande afbeelding van een graskuilanalyse. Het DS% is 45%. Gemiddeld wordt er per koe 30 kg kuilgras gevoerd. Maak de volgende vragen.</w:t>
      </w:r>
    </w:p>
    <w:p w14:paraId="097953A1" w14:textId="77777777" w:rsidR="009A225A" w:rsidRPr="009A225A" w:rsidRDefault="009A225A" w:rsidP="009A225A">
      <w:pPr>
        <w:numPr>
          <w:ilvl w:val="1"/>
          <w:numId w:val="3"/>
        </w:numPr>
        <w:spacing w:after="200" w:line="288" w:lineRule="auto"/>
        <w:contextualSpacing/>
        <w:rPr>
          <w:rFonts w:ascii="Arial" w:eastAsia="Times New Roman" w:hAnsi="Arial" w:cs="Times New Roman"/>
        </w:rPr>
      </w:pPr>
      <w:r w:rsidRPr="009A225A">
        <w:rPr>
          <w:rFonts w:ascii="Arial" w:eastAsia="Times New Roman" w:hAnsi="Arial" w:cs="Times New Roman"/>
        </w:rPr>
        <w:t xml:space="preserve">Hoeveel gram (of mg, of </w:t>
      </w:r>
      <w:r w:rsidRPr="009A225A">
        <w:rPr>
          <w:rFonts w:ascii="Arial" w:eastAsia="Times New Roman" w:hAnsi="Arial" w:cs="Arial"/>
        </w:rPr>
        <w:t>µ</w:t>
      </w:r>
      <w:r w:rsidRPr="009A225A">
        <w:rPr>
          <w:rFonts w:ascii="Arial" w:eastAsia="Times New Roman" w:hAnsi="Arial" w:cs="Times New Roman"/>
        </w:rPr>
        <w:t>g) Na, Ca, Cu en Se neemt een gemiddelde koe uit dit kuilgras op.</w:t>
      </w:r>
    </w:p>
    <w:p w14:paraId="0E89FF8A" w14:textId="77777777" w:rsidR="009A225A" w:rsidRPr="009A225A" w:rsidRDefault="009A225A" w:rsidP="009A225A">
      <w:pPr>
        <w:numPr>
          <w:ilvl w:val="1"/>
          <w:numId w:val="3"/>
        </w:numPr>
        <w:spacing w:after="200" w:line="288" w:lineRule="auto"/>
        <w:contextualSpacing/>
        <w:rPr>
          <w:rFonts w:ascii="Arial" w:eastAsia="Times New Roman" w:hAnsi="Arial" w:cs="Times New Roman"/>
        </w:rPr>
      </w:pPr>
      <w:r w:rsidRPr="009A225A">
        <w:rPr>
          <w:rFonts w:ascii="Arial" w:eastAsia="Times New Roman" w:hAnsi="Arial" w:cs="Times New Roman"/>
        </w:rPr>
        <w:t>Wat is de dagelijkse behoefte voor deze mineralen voor een koe met 40 kg melk/dag.</w:t>
      </w:r>
    </w:p>
    <w:p w14:paraId="5F1CFF83" w14:textId="77777777" w:rsidR="009A225A" w:rsidRPr="009A225A" w:rsidRDefault="009A225A" w:rsidP="009A225A">
      <w:pPr>
        <w:numPr>
          <w:ilvl w:val="1"/>
          <w:numId w:val="3"/>
        </w:numPr>
        <w:spacing w:after="200" w:line="288" w:lineRule="auto"/>
        <w:contextualSpacing/>
        <w:rPr>
          <w:rFonts w:ascii="Arial" w:eastAsia="Times New Roman" w:hAnsi="Arial" w:cs="Times New Roman"/>
        </w:rPr>
      </w:pPr>
      <w:r w:rsidRPr="009A225A">
        <w:rPr>
          <w:rFonts w:ascii="Arial" w:eastAsia="Times New Roman" w:hAnsi="Arial" w:cs="Times New Roman"/>
        </w:rPr>
        <w:t>Bij welke van de vier (Na, Ca, Cu en Se) verwacht je een tekort of een overschot.</w:t>
      </w:r>
    </w:p>
    <w:p w14:paraId="76832F23" w14:textId="77777777" w:rsidR="009A225A" w:rsidRPr="009A225A" w:rsidRDefault="009A225A" w:rsidP="009A225A">
      <w:pPr>
        <w:spacing w:after="200" w:line="288" w:lineRule="auto"/>
        <w:ind w:left="1440"/>
        <w:contextualSpacing/>
        <w:rPr>
          <w:rFonts w:ascii="Arial" w:eastAsia="Times New Roman" w:hAnsi="Arial" w:cs="Times New Roman"/>
        </w:rPr>
      </w:pPr>
    </w:p>
    <w:tbl>
      <w:tblPr>
        <w:tblStyle w:val="Tabelraster"/>
        <w:tblW w:w="0" w:type="auto"/>
        <w:tblInd w:w="720" w:type="dxa"/>
        <w:tblLook w:val="04A0" w:firstRow="1" w:lastRow="0" w:firstColumn="1" w:lastColumn="0" w:noHBand="0" w:noVBand="1"/>
      </w:tblPr>
      <w:tblGrid>
        <w:gridCol w:w="8352"/>
      </w:tblGrid>
      <w:tr w:rsidR="009A225A" w:rsidRPr="009A225A" w14:paraId="32A980D6" w14:textId="77777777" w:rsidTr="005D11F7">
        <w:tc>
          <w:tcPr>
            <w:tcW w:w="9062" w:type="dxa"/>
            <w:tcBorders>
              <w:left w:val="nil"/>
              <w:right w:val="nil"/>
            </w:tcBorders>
          </w:tcPr>
          <w:p w14:paraId="21B436CC" w14:textId="77777777" w:rsidR="009A225A" w:rsidRPr="009A225A" w:rsidRDefault="009A225A" w:rsidP="009A225A">
            <w:pPr>
              <w:contextualSpacing/>
              <w:rPr>
                <w:rFonts w:ascii="Arial" w:hAnsi="Arial" w:cs="Times New Roman"/>
              </w:rPr>
            </w:pPr>
          </w:p>
          <w:p w14:paraId="19A6E4F0" w14:textId="77777777" w:rsidR="009A225A" w:rsidRPr="009A225A" w:rsidRDefault="009A225A" w:rsidP="009A225A">
            <w:pPr>
              <w:contextualSpacing/>
              <w:rPr>
                <w:rFonts w:ascii="Arial" w:hAnsi="Arial" w:cs="Times New Roman"/>
              </w:rPr>
            </w:pPr>
          </w:p>
        </w:tc>
      </w:tr>
      <w:tr w:rsidR="009A225A" w:rsidRPr="009A225A" w14:paraId="7C349ACC" w14:textId="77777777" w:rsidTr="005D11F7">
        <w:tc>
          <w:tcPr>
            <w:tcW w:w="9062" w:type="dxa"/>
            <w:tcBorders>
              <w:left w:val="nil"/>
              <w:right w:val="nil"/>
            </w:tcBorders>
          </w:tcPr>
          <w:p w14:paraId="2BC06DAE" w14:textId="77777777" w:rsidR="009A225A" w:rsidRPr="009A225A" w:rsidRDefault="009A225A" w:rsidP="009A225A">
            <w:pPr>
              <w:contextualSpacing/>
              <w:rPr>
                <w:rFonts w:ascii="Arial" w:hAnsi="Arial" w:cs="Times New Roman"/>
              </w:rPr>
            </w:pPr>
          </w:p>
          <w:p w14:paraId="103C812F" w14:textId="77777777" w:rsidR="009A225A" w:rsidRPr="009A225A" w:rsidRDefault="009A225A" w:rsidP="009A225A">
            <w:pPr>
              <w:contextualSpacing/>
              <w:rPr>
                <w:rFonts w:ascii="Arial" w:hAnsi="Arial" w:cs="Times New Roman"/>
              </w:rPr>
            </w:pPr>
          </w:p>
        </w:tc>
      </w:tr>
      <w:tr w:rsidR="009A225A" w:rsidRPr="009A225A" w14:paraId="0CF64B54" w14:textId="77777777" w:rsidTr="005D11F7">
        <w:tc>
          <w:tcPr>
            <w:tcW w:w="9062" w:type="dxa"/>
            <w:tcBorders>
              <w:left w:val="nil"/>
              <w:right w:val="nil"/>
            </w:tcBorders>
          </w:tcPr>
          <w:p w14:paraId="09238331" w14:textId="77777777" w:rsidR="009A225A" w:rsidRPr="009A225A" w:rsidRDefault="009A225A" w:rsidP="009A225A">
            <w:pPr>
              <w:contextualSpacing/>
              <w:rPr>
                <w:rFonts w:ascii="Arial" w:hAnsi="Arial" w:cs="Times New Roman"/>
              </w:rPr>
            </w:pPr>
          </w:p>
          <w:p w14:paraId="326CA4AD" w14:textId="77777777" w:rsidR="009A225A" w:rsidRPr="009A225A" w:rsidRDefault="009A225A" w:rsidP="009A225A">
            <w:pPr>
              <w:contextualSpacing/>
              <w:rPr>
                <w:rFonts w:ascii="Arial" w:hAnsi="Arial" w:cs="Times New Roman"/>
              </w:rPr>
            </w:pPr>
          </w:p>
        </w:tc>
      </w:tr>
      <w:tr w:rsidR="009A225A" w:rsidRPr="009A225A" w14:paraId="68CA4778" w14:textId="77777777" w:rsidTr="005D11F7">
        <w:tc>
          <w:tcPr>
            <w:tcW w:w="9062" w:type="dxa"/>
            <w:tcBorders>
              <w:left w:val="nil"/>
              <w:right w:val="nil"/>
            </w:tcBorders>
          </w:tcPr>
          <w:p w14:paraId="5FB49E1F" w14:textId="77777777" w:rsidR="009A225A" w:rsidRPr="009A225A" w:rsidRDefault="009A225A" w:rsidP="009A225A">
            <w:pPr>
              <w:contextualSpacing/>
              <w:rPr>
                <w:rFonts w:ascii="Arial" w:hAnsi="Arial" w:cs="Times New Roman"/>
              </w:rPr>
            </w:pPr>
          </w:p>
          <w:p w14:paraId="2F22E57A" w14:textId="77777777" w:rsidR="009A225A" w:rsidRPr="009A225A" w:rsidRDefault="009A225A" w:rsidP="009A225A">
            <w:pPr>
              <w:contextualSpacing/>
              <w:rPr>
                <w:rFonts w:ascii="Arial" w:hAnsi="Arial" w:cs="Times New Roman"/>
              </w:rPr>
            </w:pPr>
          </w:p>
        </w:tc>
      </w:tr>
      <w:tr w:rsidR="009A225A" w:rsidRPr="009A225A" w14:paraId="797230A3" w14:textId="77777777" w:rsidTr="005D11F7">
        <w:tc>
          <w:tcPr>
            <w:tcW w:w="9062" w:type="dxa"/>
            <w:tcBorders>
              <w:left w:val="nil"/>
              <w:right w:val="nil"/>
            </w:tcBorders>
          </w:tcPr>
          <w:p w14:paraId="4AF890AD" w14:textId="77777777" w:rsidR="009A225A" w:rsidRDefault="009A225A" w:rsidP="009A225A">
            <w:pPr>
              <w:contextualSpacing/>
              <w:rPr>
                <w:rFonts w:ascii="Arial" w:hAnsi="Arial" w:cs="Times New Roman"/>
              </w:rPr>
            </w:pPr>
          </w:p>
          <w:p w14:paraId="3FF01C15" w14:textId="14BDA891" w:rsidR="009A225A" w:rsidRPr="009A225A" w:rsidRDefault="009A225A" w:rsidP="009A225A">
            <w:pPr>
              <w:contextualSpacing/>
              <w:rPr>
                <w:rFonts w:ascii="Arial" w:hAnsi="Arial" w:cs="Times New Roman"/>
              </w:rPr>
            </w:pPr>
          </w:p>
        </w:tc>
      </w:tr>
      <w:tr w:rsidR="009A225A" w:rsidRPr="009A225A" w14:paraId="7A12D09F" w14:textId="77777777" w:rsidTr="005D11F7">
        <w:tc>
          <w:tcPr>
            <w:tcW w:w="9062" w:type="dxa"/>
            <w:tcBorders>
              <w:left w:val="nil"/>
              <w:right w:val="nil"/>
            </w:tcBorders>
          </w:tcPr>
          <w:p w14:paraId="099B89CB" w14:textId="77777777" w:rsidR="009A225A" w:rsidRDefault="009A225A" w:rsidP="009A225A">
            <w:pPr>
              <w:contextualSpacing/>
              <w:rPr>
                <w:rFonts w:ascii="Arial" w:hAnsi="Arial" w:cs="Times New Roman"/>
              </w:rPr>
            </w:pPr>
          </w:p>
          <w:p w14:paraId="2CC0C358" w14:textId="3CD31A0F" w:rsidR="009A225A" w:rsidRPr="009A225A" w:rsidRDefault="009A225A" w:rsidP="009A225A">
            <w:pPr>
              <w:contextualSpacing/>
              <w:rPr>
                <w:rFonts w:ascii="Arial" w:hAnsi="Arial" w:cs="Times New Roman"/>
              </w:rPr>
            </w:pPr>
          </w:p>
        </w:tc>
      </w:tr>
      <w:tr w:rsidR="009A225A" w:rsidRPr="009A225A" w14:paraId="58A78A2B" w14:textId="77777777" w:rsidTr="005D11F7">
        <w:tc>
          <w:tcPr>
            <w:tcW w:w="9062" w:type="dxa"/>
            <w:tcBorders>
              <w:left w:val="nil"/>
              <w:right w:val="nil"/>
            </w:tcBorders>
          </w:tcPr>
          <w:p w14:paraId="77804629" w14:textId="77777777" w:rsidR="009A225A" w:rsidRDefault="009A225A" w:rsidP="009A225A">
            <w:pPr>
              <w:contextualSpacing/>
              <w:rPr>
                <w:rFonts w:ascii="Arial" w:hAnsi="Arial" w:cs="Times New Roman"/>
              </w:rPr>
            </w:pPr>
          </w:p>
          <w:p w14:paraId="3EDA52CE" w14:textId="2F01EA24" w:rsidR="009A225A" w:rsidRPr="009A225A" w:rsidRDefault="009A225A" w:rsidP="009A225A">
            <w:pPr>
              <w:contextualSpacing/>
              <w:rPr>
                <w:rFonts w:ascii="Arial" w:hAnsi="Arial" w:cs="Times New Roman"/>
              </w:rPr>
            </w:pPr>
          </w:p>
        </w:tc>
      </w:tr>
      <w:tr w:rsidR="009A225A" w:rsidRPr="009A225A" w14:paraId="09F04542" w14:textId="77777777" w:rsidTr="005D11F7">
        <w:tc>
          <w:tcPr>
            <w:tcW w:w="9062" w:type="dxa"/>
            <w:tcBorders>
              <w:left w:val="nil"/>
              <w:right w:val="nil"/>
            </w:tcBorders>
          </w:tcPr>
          <w:p w14:paraId="070AF8BC" w14:textId="77777777" w:rsidR="009A225A" w:rsidRDefault="009A225A" w:rsidP="009A225A">
            <w:pPr>
              <w:contextualSpacing/>
              <w:rPr>
                <w:rFonts w:ascii="Arial" w:hAnsi="Arial" w:cs="Times New Roman"/>
              </w:rPr>
            </w:pPr>
          </w:p>
          <w:p w14:paraId="10683CC7" w14:textId="0F107FFE" w:rsidR="009A225A" w:rsidRPr="009A225A" w:rsidRDefault="009A225A" w:rsidP="009A225A">
            <w:pPr>
              <w:contextualSpacing/>
              <w:rPr>
                <w:rFonts w:ascii="Arial" w:hAnsi="Arial" w:cs="Times New Roman"/>
              </w:rPr>
            </w:pPr>
          </w:p>
        </w:tc>
      </w:tr>
      <w:tr w:rsidR="009A225A" w:rsidRPr="009A225A" w14:paraId="7AEF1DCE" w14:textId="77777777" w:rsidTr="005D11F7">
        <w:tc>
          <w:tcPr>
            <w:tcW w:w="9062" w:type="dxa"/>
            <w:tcBorders>
              <w:left w:val="nil"/>
              <w:right w:val="nil"/>
            </w:tcBorders>
          </w:tcPr>
          <w:p w14:paraId="3502BF62" w14:textId="77777777" w:rsidR="009A225A" w:rsidRDefault="009A225A" w:rsidP="009A225A">
            <w:pPr>
              <w:contextualSpacing/>
              <w:rPr>
                <w:rFonts w:ascii="Arial" w:hAnsi="Arial" w:cs="Times New Roman"/>
              </w:rPr>
            </w:pPr>
          </w:p>
          <w:p w14:paraId="619DB9D5" w14:textId="4AF50662" w:rsidR="009A225A" w:rsidRPr="009A225A" w:rsidRDefault="009A225A" w:rsidP="009A225A">
            <w:pPr>
              <w:contextualSpacing/>
              <w:rPr>
                <w:rFonts w:ascii="Arial" w:hAnsi="Arial" w:cs="Times New Roman"/>
              </w:rPr>
            </w:pPr>
          </w:p>
        </w:tc>
      </w:tr>
      <w:tr w:rsidR="009A225A" w:rsidRPr="009A225A" w14:paraId="2EA0D4FC" w14:textId="77777777" w:rsidTr="005D11F7">
        <w:tc>
          <w:tcPr>
            <w:tcW w:w="9062" w:type="dxa"/>
            <w:tcBorders>
              <w:left w:val="nil"/>
              <w:right w:val="nil"/>
            </w:tcBorders>
          </w:tcPr>
          <w:p w14:paraId="31DBDA02" w14:textId="77777777" w:rsidR="009A225A" w:rsidRDefault="009A225A" w:rsidP="009A225A">
            <w:pPr>
              <w:contextualSpacing/>
              <w:rPr>
                <w:rFonts w:ascii="Arial" w:hAnsi="Arial" w:cs="Times New Roman"/>
              </w:rPr>
            </w:pPr>
          </w:p>
          <w:p w14:paraId="42576A96" w14:textId="4574EE04" w:rsidR="009A225A" w:rsidRPr="009A225A" w:rsidRDefault="009A225A" w:rsidP="009A225A">
            <w:pPr>
              <w:contextualSpacing/>
              <w:rPr>
                <w:rFonts w:ascii="Arial" w:hAnsi="Arial" w:cs="Times New Roman"/>
              </w:rPr>
            </w:pPr>
          </w:p>
        </w:tc>
      </w:tr>
      <w:tr w:rsidR="009A225A" w:rsidRPr="009A225A" w14:paraId="01D12496" w14:textId="77777777" w:rsidTr="005D11F7">
        <w:tc>
          <w:tcPr>
            <w:tcW w:w="9062" w:type="dxa"/>
            <w:tcBorders>
              <w:left w:val="nil"/>
              <w:right w:val="nil"/>
            </w:tcBorders>
          </w:tcPr>
          <w:p w14:paraId="7C93B610" w14:textId="77777777" w:rsidR="009A225A" w:rsidRDefault="009A225A" w:rsidP="009A225A">
            <w:pPr>
              <w:contextualSpacing/>
              <w:rPr>
                <w:rFonts w:ascii="Arial" w:hAnsi="Arial" w:cs="Times New Roman"/>
              </w:rPr>
            </w:pPr>
          </w:p>
          <w:p w14:paraId="6B178EE0" w14:textId="5A474E4D" w:rsidR="009A225A" w:rsidRPr="009A225A" w:rsidRDefault="009A225A" w:rsidP="009A225A">
            <w:pPr>
              <w:contextualSpacing/>
              <w:rPr>
                <w:rFonts w:ascii="Arial" w:hAnsi="Arial" w:cs="Times New Roman"/>
              </w:rPr>
            </w:pPr>
          </w:p>
        </w:tc>
      </w:tr>
      <w:tr w:rsidR="009A225A" w:rsidRPr="009A225A" w14:paraId="5DB33852" w14:textId="77777777" w:rsidTr="005D11F7">
        <w:tc>
          <w:tcPr>
            <w:tcW w:w="9062" w:type="dxa"/>
            <w:tcBorders>
              <w:left w:val="nil"/>
              <w:right w:val="nil"/>
            </w:tcBorders>
          </w:tcPr>
          <w:p w14:paraId="5E6F52A7" w14:textId="77777777" w:rsidR="009A225A" w:rsidRDefault="009A225A" w:rsidP="009A225A">
            <w:pPr>
              <w:contextualSpacing/>
              <w:rPr>
                <w:rFonts w:ascii="Arial" w:hAnsi="Arial" w:cs="Times New Roman"/>
              </w:rPr>
            </w:pPr>
          </w:p>
          <w:p w14:paraId="4F752FAF" w14:textId="49BC78B3" w:rsidR="009A225A" w:rsidRPr="009A225A" w:rsidRDefault="009A225A" w:rsidP="009A225A">
            <w:pPr>
              <w:contextualSpacing/>
              <w:rPr>
                <w:rFonts w:ascii="Arial" w:hAnsi="Arial" w:cs="Times New Roman"/>
              </w:rPr>
            </w:pPr>
          </w:p>
        </w:tc>
      </w:tr>
      <w:tr w:rsidR="009A225A" w:rsidRPr="009A225A" w14:paraId="5D1F4C44" w14:textId="77777777" w:rsidTr="005D11F7">
        <w:tc>
          <w:tcPr>
            <w:tcW w:w="9062" w:type="dxa"/>
            <w:tcBorders>
              <w:left w:val="nil"/>
              <w:right w:val="nil"/>
            </w:tcBorders>
          </w:tcPr>
          <w:p w14:paraId="1B47A110" w14:textId="77777777" w:rsidR="009A225A" w:rsidRDefault="009A225A" w:rsidP="009A225A">
            <w:pPr>
              <w:contextualSpacing/>
              <w:rPr>
                <w:rFonts w:ascii="Arial" w:hAnsi="Arial" w:cs="Times New Roman"/>
              </w:rPr>
            </w:pPr>
          </w:p>
          <w:p w14:paraId="3F849A46" w14:textId="6FC2B286" w:rsidR="009A225A" w:rsidRPr="009A225A" w:rsidRDefault="009A225A" w:rsidP="009A225A">
            <w:pPr>
              <w:contextualSpacing/>
              <w:rPr>
                <w:rFonts w:ascii="Arial" w:hAnsi="Arial" w:cs="Times New Roman"/>
              </w:rPr>
            </w:pPr>
          </w:p>
        </w:tc>
      </w:tr>
    </w:tbl>
    <w:p w14:paraId="3324B1BE" w14:textId="77777777" w:rsidR="009A225A" w:rsidRPr="009A225A" w:rsidRDefault="009A225A" w:rsidP="009A225A">
      <w:pPr>
        <w:spacing w:after="200" w:line="288" w:lineRule="auto"/>
        <w:ind w:left="720"/>
        <w:contextualSpacing/>
        <w:rPr>
          <w:rFonts w:ascii="Arial" w:eastAsia="Times New Roman" w:hAnsi="Arial" w:cs="Times New Roman"/>
        </w:rPr>
      </w:pPr>
    </w:p>
    <w:p w14:paraId="21C39620" w14:textId="183BE11E" w:rsidR="009A225A" w:rsidRDefault="009A225A" w:rsidP="009A225A">
      <w:pPr>
        <w:spacing w:after="200" w:line="288" w:lineRule="auto"/>
        <w:ind w:left="360"/>
        <w:rPr>
          <w:rFonts w:ascii="Arial" w:eastAsia="Times New Roman" w:hAnsi="Arial" w:cs="Times New Roman"/>
        </w:rPr>
      </w:pPr>
      <w:r w:rsidRPr="009A225A">
        <w:rPr>
          <w:rFonts w:ascii="Arial" w:eastAsia="Times New Roman" w:hAnsi="Arial" w:cs="Times New Roman"/>
          <w:noProof/>
          <w:sz w:val="21"/>
          <w:szCs w:val="21"/>
          <w:lang w:eastAsia="nl-NL"/>
        </w:rPr>
        <w:lastRenderedPageBreak/>
        <w:drawing>
          <wp:inline distT="0" distB="0" distL="0" distR="0" wp14:anchorId="711FA22F" wp14:editId="659DD697">
            <wp:extent cx="4657254" cy="5419725"/>
            <wp:effectExtent l="0" t="0" r="0" b="0"/>
            <wp:docPr id="13" name="Afbeelding 1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10;&#10;Automatisch gegenereerde beschrijving"/>
                    <pic:cNvPicPr/>
                  </pic:nvPicPr>
                  <pic:blipFill rotWithShape="1">
                    <a:blip r:embed="rId21"/>
                    <a:srcRect l="17527" t="14703" r="45106" b="7959"/>
                    <a:stretch/>
                  </pic:blipFill>
                  <pic:spPr bwMode="auto">
                    <a:xfrm>
                      <a:off x="0" y="0"/>
                      <a:ext cx="4657254" cy="5419725"/>
                    </a:xfrm>
                    <a:prstGeom prst="rect">
                      <a:avLst/>
                    </a:prstGeom>
                    <a:ln>
                      <a:noFill/>
                    </a:ln>
                    <a:extLst>
                      <a:ext uri="{53640926-AAD7-44D8-BBD7-CCE9431645EC}">
                        <a14:shadowObscured xmlns:a14="http://schemas.microsoft.com/office/drawing/2010/main"/>
                      </a:ext>
                    </a:extLst>
                  </pic:spPr>
                </pic:pic>
              </a:graphicData>
            </a:graphic>
          </wp:inline>
        </w:drawing>
      </w:r>
    </w:p>
    <w:p w14:paraId="4C37F96A" w14:textId="77777777" w:rsidR="009A225A" w:rsidRPr="009A225A" w:rsidRDefault="009A225A" w:rsidP="009A225A">
      <w:pPr>
        <w:spacing w:after="200" w:line="288" w:lineRule="auto"/>
        <w:ind w:left="360"/>
        <w:rPr>
          <w:rFonts w:ascii="Arial" w:eastAsia="Times New Roman" w:hAnsi="Arial" w:cs="Times New Roman"/>
        </w:rPr>
      </w:pPr>
    </w:p>
    <w:p w14:paraId="676303C4" w14:textId="77777777" w:rsidR="009A225A" w:rsidRPr="009A225A" w:rsidRDefault="009A225A" w:rsidP="009A225A">
      <w:pPr>
        <w:spacing w:after="200" w:line="288" w:lineRule="auto"/>
        <w:rPr>
          <w:rFonts w:ascii="Arial" w:eastAsia="Times New Roman" w:hAnsi="Arial" w:cs="Times New Roman"/>
        </w:rPr>
      </w:pPr>
      <w:r w:rsidRPr="009A225A">
        <w:rPr>
          <w:rFonts w:ascii="Arial" w:eastAsia="Times New Roman" w:hAnsi="Arial" w:cs="Times New Roman"/>
          <w:noProof/>
          <w:sz w:val="21"/>
          <w:szCs w:val="21"/>
        </w:rPr>
        <w:drawing>
          <wp:inline distT="0" distB="0" distL="0" distR="0" wp14:anchorId="733E3FE3" wp14:editId="5E9F16D5">
            <wp:extent cx="6072541" cy="2661138"/>
            <wp:effectExtent l="0" t="0" r="4445" b="6350"/>
            <wp:docPr id="48" name="Afbeelding 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10;&#10;Automatisch gegenereerde beschrijving"/>
                    <pic:cNvPicPr/>
                  </pic:nvPicPr>
                  <pic:blipFill rotWithShape="1">
                    <a:blip r:embed="rId22"/>
                    <a:srcRect l="11093" t="19717" r="12260" b="20570"/>
                    <a:stretch/>
                  </pic:blipFill>
                  <pic:spPr bwMode="auto">
                    <a:xfrm>
                      <a:off x="0" y="0"/>
                      <a:ext cx="6099436" cy="2672924"/>
                    </a:xfrm>
                    <a:prstGeom prst="rect">
                      <a:avLst/>
                    </a:prstGeom>
                    <a:ln>
                      <a:noFill/>
                    </a:ln>
                    <a:extLst>
                      <a:ext uri="{53640926-AAD7-44D8-BBD7-CCE9431645EC}">
                        <a14:shadowObscured xmlns:a14="http://schemas.microsoft.com/office/drawing/2010/main"/>
                      </a:ext>
                    </a:extLst>
                  </pic:spPr>
                </pic:pic>
              </a:graphicData>
            </a:graphic>
          </wp:inline>
        </w:drawing>
      </w:r>
    </w:p>
    <w:p w14:paraId="5C94749B" w14:textId="77777777" w:rsidR="009A225A" w:rsidRPr="009A225A" w:rsidRDefault="009A225A" w:rsidP="009A225A">
      <w:pPr>
        <w:spacing w:after="200" w:line="288" w:lineRule="auto"/>
        <w:ind w:left="720"/>
        <w:contextualSpacing/>
        <w:rPr>
          <w:rFonts w:ascii="Arial" w:eastAsia="Times New Roman" w:hAnsi="Arial" w:cs="Times New Roman"/>
        </w:rPr>
      </w:pPr>
    </w:p>
    <w:p w14:paraId="464A488F"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lastRenderedPageBreak/>
        <w:t>Hoe komt een koe aan vitamine B.</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1318A0C0" w14:textId="77777777" w:rsidTr="005D11F7">
        <w:tc>
          <w:tcPr>
            <w:tcW w:w="9062" w:type="dxa"/>
            <w:tcBorders>
              <w:left w:val="nil"/>
              <w:right w:val="nil"/>
            </w:tcBorders>
          </w:tcPr>
          <w:p w14:paraId="2ACE5F28" w14:textId="77777777" w:rsidR="009A225A" w:rsidRPr="009A225A" w:rsidRDefault="009A225A" w:rsidP="009A225A">
            <w:pPr>
              <w:contextualSpacing/>
              <w:rPr>
                <w:rFonts w:ascii="Arial" w:hAnsi="Arial" w:cs="Times New Roman"/>
              </w:rPr>
            </w:pPr>
          </w:p>
          <w:p w14:paraId="4A2546C4" w14:textId="77777777" w:rsidR="009A225A" w:rsidRPr="009A225A" w:rsidRDefault="009A225A" w:rsidP="009A225A">
            <w:pPr>
              <w:contextualSpacing/>
              <w:rPr>
                <w:rFonts w:ascii="Arial" w:hAnsi="Arial" w:cs="Times New Roman"/>
              </w:rPr>
            </w:pPr>
          </w:p>
        </w:tc>
      </w:tr>
    </w:tbl>
    <w:p w14:paraId="32DBAD88" w14:textId="77777777" w:rsidR="009A225A" w:rsidRPr="009A225A" w:rsidRDefault="009A225A" w:rsidP="009A225A">
      <w:pPr>
        <w:spacing w:after="200" w:line="288" w:lineRule="auto"/>
        <w:ind w:left="720"/>
        <w:contextualSpacing/>
        <w:rPr>
          <w:rFonts w:ascii="Arial" w:eastAsia="Times New Roman" w:hAnsi="Arial" w:cs="Times New Roman"/>
        </w:rPr>
      </w:pPr>
    </w:p>
    <w:p w14:paraId="309D14B2" w14:textId="77777777" w:rsidR="009A225A" w:rsidRPr="009A225A" w:rsidRDefault="009A225A" w:rsidP="009A225A">
      <w:pPr>
        <w:spacing w:after="200" w:line="288" w:lineRule="auto"/>
        <w:ind w:left="720"/>
        <w:contextualSpacing/>
        <w:rPr>
          <w:rFonts w:ascii="Arial" w:eastAsia="Times New Roman" w:hAnsi="Arial" w:cs="Times New Roman"/>
        </w:rPr>
      </w:pPr>
    </w:p>
    <w:p w14:paraId="152FC5C9"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Hoe komt een koe aan vitamine A en E.</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3ADC3B59" w14:textId="77777777" w:rsidTr="005D11F7">
        <w:tc>
          <w:tcPr>
            <w:tcW w:w="9062" w:type="dxa"/>
            <w:tcBorders>
              <w:left w:val="nil"/>
              <w:right w:val="nil"/>
            </w:tcBorders>
          </w:tcPr>
          <w:p w14:paraId="64C370AE" w14:textId="77777777" w:rsidR="009A225A" w:rsidRPr="009A225A" w:rsidRDefault="009A225A" w:rsidP="009A225A">
            <w:pPr>
              <w:contextualSpacing/>
              <w:rPr>
                <w:rFonts w:ascii="Arial" w:hAnsi="Arial" w:cs="Times New Roman"/>
              </w:rPr>
            </w:pPr>
          </w:p>
          <w:p w14:paraId="38C6BA0C" w14:textId="77777777" w:rsidR="009A225A" w:rsidRPr="009A225A" w:rsidRDefault="009A225A" w:rsidP="009A225A">
            <w:pPr>
              <w:contextualSpacing/>
              <w:rPr>
                <w:rFonts w:ascii="Arial" w:hAnsi="Arial" w:cs="Times New Roman"/>
              </w:rPr>
            </w:pPr>
          </w:p>
        </w:tc>
      </w:tr>
    </w:tbl>
    <w:p w14:paraId="2DDD88C5" w14:textId="77777777" w:rsidR="009A225A" w:rsidRPr="009A225A" w:rsidRDefault="009A225A" w:rsidP="009A225A">
      <w:pPr>
        <w:spacing w:after="200" w:line="288" w:lineRule="auto"/>
        <w:ind w:left="720"/>
        <w:contextualSpacing/>
        <w:rPr>
          <w:rFonts w:ascii="Arial" w:eastAsia="Times New Roman" w:hAnsi="Arial" w:cs="Times New Roman"/>
        </w:rPr>
      </w:pPr>
    </w:p>
    <w:p w14:paraId="26D4B354" w14:textId="77777777" w:rsidR="009A225A" w:rsidRPr="009A225A" w:rsidRDefault="009A225A" w:rsidP="009A225A">
      <w:pPr>
        <w:spacing w:after="200" w:line="288" w:lineRule="auto"/>
        <w:ind w:left="720"/>
        <w:contextualSpacing/>
        <w:rPr>
          <w:rFonts w:ascii="Arial" w:eastAsia="Times New Roman" w:hAnsi="Arial" w:cs="Times New Roman"/>
        </w:rPr>
      </w:pPr>
    </w:p>
    <w:p w14:paraId="48F0551D" w14:textId="77777777" w:rsidR="009A225A" w:rsidRPr="009A225A" w:rsidRDefault="009A225A" w:rsidP="009A225A">
      <w:pPr>
        <w:numPr>
          <w:ilvl w:val="0"/>
          <w:numId w:val="1"/>
        </w:numPr>
        <w:spacing w:after="200" w:line="288" w:lineRule="auto"/>
        <w:contextualSpacing/>
        <w:rPr>
          <w:rFonts w:ascii="Arial" w:eastAsia="Times New Roman" w:hAnsi="Arial" w:cs="Times New Roman"/>
        </w:rPr>
      </w:pPr>
      <w:r w:rsidRPr="009A225A">
        <w:rPr>
          <w:rFonts w:ascii="Arial" w:eastAsia="Times New Roman" w:hAnsi="Arial" w:cs="Times New Roman"/>
        </w:rPr>
        <w:t>Waarom zit er in hooi meer vitamine D, dan in vers gras.</w:t>
      </w:r>
      <w:r w:rsidRPr="009A225A">
        <w:rPr>
          <w:rFonts w:ascii="Arial" w:eastAsia="Times New Roman" w:hAnsi="Arial" w:cs="Times New Roman"/>
        </w:rPr>
        <w:br/>
      </w:r>
    </w:p>
    <w:tbl>
      <w:tblPr>
        <w:tblStyle w:val="Tabelraster"/>
        <w:tblW w:w="0" w:type="auto"/>
        <w:tblInd w:w="720" w:type="dxa"/>
        <w:tblLook w:val="04A0" w:firstRow="1" w:lastRow="0" w:firstColumn="1" w:lastColumn="0" w:noHBand="0" w:noVBand="1"/>
      </w:tblPr>
      <w:tblGrid>
        <w:gridCol w:w="8352"/>
      </w:tblGrid>
      <w:tr w:rsidR="009A225A" w:rsidRPr="009A225A" w14:paraId="60E47BB6" w14:textId="77777777" w:rsidTr="005D11F7">
        <w:tc>
          <w:tcPr>
            <w:tcW w:w="9062" w:type="dxa"/>
            <w:tcBorders>
              <w:left w:val="nil"/>
              <w:right w:val="nil"/>
            </w:tcBorders>
          </w:tcPr>
          <w:p w14:paraId="46FE0AD5" w14:textId="77777777" w:rsidR="009A225A" w:rsidRPr="009A225A" w:rsidRDefault="009A225A" w:rsidP="009A225A">
            <w:pPr>
              <w:contextualSpacing/>
              <w:rPr>
                <w:rFonts w:ascii="Arial" w:hAnsi="Arial" w:cs="Times New Roman"/>
              </w:rPr>
            </w:pPr>
          </w:p>
          <w:p w14:paraId="1AF26A4B" w14:textId="77777777" w:rsidR="009A225A" w:rsidRPr="009A225A" w:rsidRDefault="009A225A" w:rsidP="009A225A">
            <w:pPr>
              <w:contextualSpacing/>
              <w:rPr>
                <w:rFonts w:ascii="Arial" w:hAnsi="Arial" w:cs="Times New Roman"/>
              </w:rPr>
            </w:pPr>
          </w:p>
        </w:tc>
      </w:tr>
    </w:tbl>
    <w:p w14:paraId="386AE55C" w14:textId="77777777" w:rsidR="009A225A" w:rsidRPr="009A225A" w:rsidRDefault="009A225A" w:rsidP="009A225A">
      <w:pPr>
        <w:spacing w:after="200" w:line="288" w:lineRule="auto"/>
        <w:ind w:left="720"/>
        <w:contextualSpacing/>
        <w:rPr>
          <w:rFonts w:ascii="Arial" w:eastAsia="Times New Roman" w:hAnsi="Arial" w:cs="Times New Roman"/>
        </w:rPr>
      </w:pPr>
    </w:p>
    <w:p w14:paraId="77EDD801" w14:textId="77777777" w:rsidR="009A225A" w:rsidRPr="009A225A" w:rsidRDefault="009A225A" w:rsidP="009A225A">
      <w:pPr>
        <w:spacing w:after="200" w:line="288" w:lineRule="auto"/>
        <w:ind w:left="720"/>
        <w:contextualSpacing/>
        <w:rPr>
          <w:rFonts w:ascii="Arial" w:eastAsia="Times New Roman" w:hAnsi="Arial" w:cs="Times New Roman"/>
        </w:rPr>
      </w:pPr>
    </w:p>
    <w:p w14:paraId="7A84998B" w14:textId="77777777" w:rsidR="009A225A" w:rsidRPr="009A225A" w:rsidRDefault="009A225A" w:rsidP="009A225A">
      <w:pPr>
        <w:keepNext/>
        <w:keepLines/>
        <w:spacing w:before="80" w:after="0" w:line="240" w:lineRule="auto"/>
        <w:outlineLvl w:val="1"/>
        <w:rPr>
          <w:rFonts w:ascii="Arial" w:eastAsia="Times New Roman" w:hAnsi="Arial" w:cs="Times New Roman"/>
          <w:b/>
          <w:color w:val="7F7F7F"/>
          <w:sz w:val="28"/>
          <w:szCs w:val="28"/>
        </w:rPr>
      </w:pPr>
    </w:p>
    <w:p w14:paraId="7EB56FB2" w14:textId="77777777" w:rsidR="00916BA2" w:rsidRPr="009A225A" w:rsidRDefault="004E2E43">
      <w:pPr>
        <w:rPr>
          <w:rFonts w:ascii="Arial" w:hAnsi="Arial" w:cs="Arial"/>
        </w:rPr>
      </w:pPr>
    </w:p>
    <w:sectPr w:rsidR="00916BA2" w:rsidRPr="009A225A">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A0DF0" w14:textId="77777777" w:rsidR="009A225A" w:rsidRDefault="009A225A" w:rsidP="009A225A">
      <w:pPr>
        <w:spacing w:after="0" w:line="240" w:lineRule="auto"/>
      </w:pPr>
      <w:r>
        <w:separator/>
      </w:r>
    </w:p>
  </w:endnote>
  <w:endnote w:type="continuationSeparator" w:id="0">
    <w:p w14:paraId="1EF12406" w14:textId="77777777" w:rsidR="009A225A" w:rsidRDefault="009A225A" w:rsidP="009A2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016701"/>
      <w:docPartObj>
        <w:docPartGallery w:val="Page Numbers (Bottom of Page)"/>
        <w:docPartUnique/>
      </w:docPartObj>
    </w:sdtPr>
    <w:sdtEndPr/>
    <w:sdtContent>
      <w:p w14:paraId="0FBBA4A5" w14:textId="51D7896A" w:rsidR="009A225A" w:rsidRDefault="009A225A">
        <w:pPr>
          <w:pStyle w:val="Voettekst"/>
          <w:jc w:val="right"/>
        </w:pPr>
        <w:r>
          <w:fldChar w:fldCharType="begin"/>
        </w:r>
        <w:r>
          <w:instrText>PAGE   \* MERGEFORMAT</w:instrText>
        </w:r>
        <w:r>
          <w:fldChar w:fldCharType="separate"/>
        </w:r>
        <w:r>
          <w:t>2</w:t>
        </w:r>
        <w:r>
          <w:fldChar w:fldCharType="end"/>
        </w:r>
      </w:p>
    </w:sdtContent>
  </w:sdt>
  <w:p w14:paraId="487E4652" w14:textId="77777777" w:rsidR="009A225A" w:rsidRDefault="009A225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0C28F" w14:textId="77777777" w:rsidR="009A225A" w:rsidRDefault="009A225A" w:rsidP="009A225A">
      <w:pPr>
        <w:spacing w:after="0" w:line="240" w:lineRule="auto"/>
      </w:pPr>
      <w:r>
        <w:separator/>
      </w:r>
    </w:p>
  </w:footnote>
  <w:footnote w:type="continuationSeparator" w:id="0">
    <w:p w14:paraId="7DDA8D2B" w14:textId="77777777" w:rsidR="009A225A" w:rsidRDefault="009A225A" w:rsidP="009A2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7858"/>
    <w:multiLevelType w:val="hybridMultilevel"/>
    <w:tmpl w:val="C35E9706"/>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1F32E7"/>
    <w:multiLevelType w:val="hybridMultilevel"/>
    <w:tmpl w:val="8452A34A"/>
    <w:lvl w:ilvl="0" w:tplc="EBD0407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83256CC"/>
    <w:multiLevelType w:val="hybridMultilevel"/>
    <w:tmpl w:val="BAEA2F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6685065">
    <w:abstractNumId w:val="1"/>
  </w:num>
  <w:num w:numId="2" w16cid:durableId="923608966">
    <w:abstractNumId w:val="0"/>
  </w:num>
  <w:num w:numId="3" w16cid:durableId="2088375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5A"/>
    <w:rsid w:val="00367DE6"/>
    <w:rsid w:val="004E2E43"/>
    <w:rsid w:val="006425D7"/>
    <w:rsid w:val="009A22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455FB"/>
  <w15:chartTrackingRefBased/>
  <w15:docId w15:val="{267AB8A1-1EB1-4230-9F6C-58017F7C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A225A"/>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A22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225A"/>
  </w:style>
  <w:style w:type="paragraph" w:styleId="Voettekst">
    <w:name w:val="footer"/>
    <w:basedOn w:val="Standaard"/>
    <w:link w:val="VoettekstChar"/>
    <w:uiPriority w:val="99"/>
    <w:unhideWhenUsed/>
    <w:rsid w:val="009A22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2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1.gif"/><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oodbontpublishers.nl/dairy/cattlefeeding/NL/3/page164207.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ken.wikiwijs.nl/bestanden/554042/Mineralen%20bijvoeren.pdf"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roodbontpublishers.nl/dairy/cattlefeeding/NL/3/page160069.html" TargetMode="External"/><Relationship Id="rId23" Type="http://schemas.openxmlformats.org/officeDocument/2006/relationships/footer" Target="footer1.xml"/><Relationship Id="rId10" Type="http://schemas.openxmlformats.org/officeDocument/2006/relationships/hyperlink" Target="http://maken.wikiwijs.nl/?id=15&amp;arrangement=79969"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0D91E1D64E3B4D8E82E3750F1151E4" ma:contentTypeVersion="14" ma:contentTypeDescription="Een nieuw document maken." ma:contentTypeScope="" ma:versionID="a0067d98d42959b22c6c21f2eb9776b2">
  <xsd:schema xmlns:xsd="http://www.w3.org/2001/XMLSchema" xmlns:xs="http://www.w3.org/2001/XMLSchema" xmlns:p="http://schemas.microsoft.com/office/2006/metadata/properties" xmlns:ns3="f84e4609-cbc8-4922-adcd-1faf8747f813" xmlns:ns4="9e344914-6320-4e88-a4d4-f8b7183dab97" targetNamespace="http://schemas.microsoft.com/office/2006/metadata/properties" ma:root="true" ma:fieldsID="6ee61f237c32f0707ddfa3e7e80f011d" ns3:_="" ns4:_="">
    <xsd:import namespace="f84e4609-cbc8-4922-adcd-1faf8747f813"/>
    <xsd:import namespace="9e344914-6320-4e88-a4d4-f8b7183dab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e4609-cbc8-4922-adcd-1faf8747f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344914-6320-4e88-a4d4-f8b7183dab9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4FD796-2FED-45D7-8E97-212448837974}">
  <ds:schemaRefs>
    <ds:schemaRef ds:uri="http://schemas.microsoft.com/sharepoint/v3/contenttype/forms"/>
  </ds:schemaRefs>
</ds:datastoreItem>
</file>

<file path=customXml/itemProps2.xml><?xml version="1.0" encoding="utf-8"?>
<ds:datastoreItem xmlns:ds="http://schemas.openxmlformats.org/officeDocument/2006/customXml" ds:itemID="{727230E3-991B-40A2-8894-FEE555949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e4609-cbc8-4922-adcd-1faf8747f813"/>
    <ds:schemaRef ds:uri="9e344914-6320-4e88-a4d4-f8b7183da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6360C7-FAC3-46AB-A717-D32E06C91E72}">
  <ds:schemaRefs>
    <ds:schemaRef ds:uri="f84e4609-cbc8-4922-adcd-1faf8747f813"/>
    <ds:schemaRef ds:uri="http://purl.org/dc/dcmitype/"/>
    <ds:schemaRef ds:uri="http://schemas.microsoft.com/office/2006/documentManagement/types"/>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9e344914-6320-4e88-a4d4-f8b7183dab97"/>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860</Words>
  <Characters>4732</Characters>
  <Application>Microsoft Office Word</Application>
  <DocSecurity>0</DocSecurity>
  <Lines>39</Lines>
  <Paragraphs>11</Paragraphs>
  <ScaleCrop>false</ScaleCrop>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de Jonge</dc:creator>
  <cp:keywords/>
  <dc:description/>
  <cp:lastModifiedBy>Bert de Jonge</cp:lastModifiedBy>
  <cp:revision>2</cp:revision>
  <dcterms:created xsi:type="dcterms:W3CDTF">2022-12-21T10:26:00Z</dcterms:created>
  <dcterms:modified xsi:type="dcterms:W3CDTF">2022-12-21T10:26:00Z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0x010100FC0D91E1D64E3B4D8E82E3750F1151E4</vt:lpwstr>
  </property>
</Properties>
</file>